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5605"/>
        <w:gridCol w:w="140"/>
        <w:gridCol w:w="1882"/>
      </w:tblGrid>
      <w:tr w:rsidR="007963E6" w:rsidRPr="00E521D7" w14:paraId="7296EF63" w14:textId="77777777" w:rsidTr="00370090">
        <w:trPr>
          <w:cantSplit/>
          <w:trHeight w:val="1050"/>
        </w:trPr>
        <w:tc>
          <w:tcPr>
            <w:tcW w:w="27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5BE072" w14:textId="77777777" w:rsidR="001A786C" w:rsidRPr="00E521D7" w:rsidRDefault="007F3011" w:rsidP="007F3011">
            <w:pPr>
              <w:jc w:val="center"/>
              <w:rPr>
                <w:sz w:val="20"/>
                <w:szCs w:val="20"/>
              </w:rPr>
            </w:pPr>
            <w:r w:rsidRPr="00F2308C">
              <w:rPr>
                <w:noProof/>
                <w:lang w:eastAsia="sk-SK"/>
              </w:rPr>
              <w:drawing>
                <wp:anchor distT="0" distB="0" distL="114300" distR="114300" simplePos="0" relativeHeight="251660800" behindDoc="1" locked="0" layoutInCell="1" allowOverlap="1" wp14:anchorId="02926491" wp14:editId="4528C73F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21590</wp:posOffset>
                  </wp:positionV>
                  <wp:extent cx="575310" cy="565785"/>
                  <wp:effectExtent l="19050" t="0" r="0" b="0"/>
                  <wp:wrapTight wrapText="bothSides">
                    <wp:wrapPolygon edited="0">
                      <wp:start x="-715" y="0"/>
                      <wp:lineTo x="-715" y="21091"/>
                      <wp:lineTo x="21457" y="21091"/>
                      <wp:lineTo x="21457" y="0"/>
                      <wp:lineTo x="-715" y="0"/>
                    </wp:wrapPolygon>
                  </wp:wrapTight>
                  <wp:docPr id="158" name="Obrázek 0" descr="SP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0" descr="SP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BE376E" w14:textId="77777777" w:rsidR="006F4382" w:rsidRPr="00E521D7" w:rsidRDefault="006F4382" w:rsidP="006F438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521D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POVERENIE  A  POUČENIE </w:t>
            </w:r>
          </w:p>
          <w:p w14:paraId="19612B6A" w14:textId="77777777" w:rsidR="001A786C" w:rsidRPr="00E521D7" w:rsidRDefault="00D31D34" w:rsidP="00937F72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521D7">
              <w:rPr>
                <w:rFonts w:ascii="Arial" w:hAnsi="Arial" w:cs="Arial"/>
                <w:b/>
                <w:caps/>
              </w:rPr>
              <w:t>OPRÁVNENEJ OSOBY</w:t>
            </w:r>
          </w:p>
        </w:tc>
        <w:tc>
          <w:tcPr>
            <w:tcW w:w="20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CB3AAE" w14:textId="77777777" w:rsidR="001A786C" w:rsidRPr="00E521D7" w:rsidRDefault="001A786C" w:rsidP="0037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1D7">
              <w:rPr>
                <w:rFonts w:ascii="Arial" w:hAnsi="Arial" w:cs="Arial"/>
                <w:sz w:val="20"/>
                <w:szCs w:val="20"/>
              </w:rPr>
              <w:t>Strana č.1/</w:t>
            </w:r>
            <w:r w:rsidR="003700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3B31" w:rsidRPr="00E521D7" w14:paraId="06BCDC51" w14:textId="77777777" w:rsidTr="00D40FDC">
        <w:trPr>
          <w:cantSplit/>
          <w:trHeight w:hRule="exact" w:val="13655"/>
        </w:trPr>
        <w:tc>
          <w:tcPr>
            <w:tcW w:w="106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AA26D" w14:textId="77777777" w:rsidR="00030612" w:rsidRPr="00EA4EC5" w:rsidRDefault="006F4382" w:rsidP="006F4382">
            <w:pPr>
              <w:tabs>
                <w:tab w:val="left" w:pos="567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EC5">
              <w:rPr>
                <w:rFonts w:ascii="Arial" w:hAnsi="Arial" w:cs="Arial"/>
                <w:b/>
                <w:sz w:val="20"/>
                <w:szCs w:val="20"/>
              </w:rPr>
              <w:t>podľa Čl. 29 a Čl. 32 ods. 4 Nariadenia Európskeho parlamentu a Rady (EÚ) 2016/679 z 27. apríla 2016 o ochrane fyzických osôb pri spracúvaní osobných údajov a o voľnom pohybe takýchto údajov, ktorým sa zrušuje smernica 95/46/ES (ďalej len „GDPR“) a zákon</w:t>
            </w:r>
            <w:r w:rsidR="00030612" w:rsidRPr="00EA4EC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A4EC5">
              <w:rPr>
                <w:rFonts w:ascii="Arial" w:hAnsi="Arial" w:cs="Arial"/>
                <w:b/>
                <w:sz w:val="20"/>
                <w:szCs w:val="20"/>
              </w:rPr>
              <w:t xml:space="preserve"> č.18/2018 Z.z. o ochrane osobných údajov a o zmene a doplnení niektorých zákonov</w:t>
            </w:r>
            <w:r w:rsidR="00030612" w:rsidRPr="00EA4EC5">
              <w:rPr>
                <w:rFonts w:ascii="Arial" w:hAnsi="Arial" w:cs="Arial"/>
                <w:b/>
                <w:sz w:val="20"/>
                <w:szCs w:val="20"/>
              </w:rPr>
              <w:t xml:space="preserve"> (ďalej len „zákon</w:t>
            </w:r>
            <w:r w:rsidRPr="00EA4EC5">
              <w:rPr>
                <w:rFonts w:ascii="Arial" w:hAnsi="Arial" w:cs="Arial"/>
                <w:b/>
                <w:sz w:val="20"/>
                <w:szCs w:val="20"/>
              </w:rPr>
              <w:t xml:space="preserve"> o OOÚ“)</w:t>
            </w:r>
          </w:p>
          <w:p w14:paraId="4CE5F402" w14:textId="77777777" w:rsidR="00030612" w:rsidRPr="00E521D7" w:rsidRDefault="00030612" w:rsidP="006F4382">
            <w:pPr>
              <w:tabs>
                <w:tab w:val="left" w:pos="567"/>
              </w:tabs>
              <w:spacing w:before="24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9"/>
              <w:gridCol w:w="3495"/>
              <w:gridCol w:w="3598"/>
            </w:tblGrid>
            <w:tr w:rsidR="00341345" w:rsidRPr="00E521D7" w14:paraId="134F5916" w14:textId="77777777" w:rsidTr="008614FE">
              <w:trPr>
                <w:trHeight w:hRule="exact" w:val="567"/>
              </w:trPr>
              <w:tc>
                <w:tcPr>
                  <w:tcW w:w="5000" w:type="pct"/>
                  <w:gridSpan w:val="3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CCEC459" w14:textId="77777777" w:rsidR="00341345" w:rsidRPr="00E521D7" w:rsidRDefault="00341345" w:rsidP="00341345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t>IDENTIFIKAČNÉ ÚDAJE</w:t>
                  </w:r>
                </w:p>
              </w:tc>
            </w:tr>
            <w:tr w:rsidR="00341345" w:rsidRPr="00E521D7" w14:paraId="1A936A70" w14:textId="77777777" w:rsidTr="006F4382">
              <w:trPr>
                <w:trHeight w:hRule="exact" w:val="964"/>
              </w:trPr>
              <w:tc>
                <w:tcPr>
                  <w:tcW w:w="1554" w:type="pct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61950CB" w14:textId="77777777" w:rsidR="00341345" w:rsidRPr="00E521D7" w:rsidRDefault="00341345" w:rsidP="00341345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Prevádzkovateľ:</w:t>
                  </w:r>
                </w:p>
              </w:tc>
              <w:tc>
                <w:tcPr>
                  <w:tcW w:w="3446" w:type="pct"/>
                  <w:gridSpan w:val="2"/>
                  <w:vAlign w:val="center"/>
                </w:tcPr>
                <w:p w14:paraId="743D779A" w14:textId="77777777" w:rsidR="00F60B50" w:rsidRDefault="00F60B50" w:rsidP="00341345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5FD8">
                    <w:rPr>
                      <w:rFonts w:ascii="Arial" w:hAnsi="Arial" w:cs="Arial"/>
                      <w:b/>
                      <w:sz w:val="20"/>
                      <w:szCs w:val="20"/>
                    </w:rPr>
                    <w:t>Slovenská poľnohospodárska univerzita v Nitre</w:t>
                  </w: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75223272" w14:textId="77777777" w:rsidR="00F60B50" w:rsidRPr="00A45FD8" w:rsidRDefault="00F60B50" w:rsidP="00F60B5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5FD8">
                    <w:rPr>
                      <w:rFonts w:ascii="Arial" w:hAnsi="Arial" w:cs="Arial"/>
                      <w:b/>
                      <w:sz w:val="20"/>
                      <w:szCs w:val="20"/>
                    </w:rPr>
                    <w:t>Trieda A. Hlinku 2</w:t>
                  </w:r>
                </w:p>
                <w:p w14:paraId="3BF64802" w14:textId="77777777" w:rsidR="00F60B50" w:rsidRPr="00A45FD8" w:rsidRDefault="00F60B50" w:rsidP="00F60B5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5FD8">
                    <w:rPr>
                      <w:rFonts w:ascii="Arial" w:hAnsi="Arial" w:cs="Arial"/>
                      <w:b/>
                      <w:sz w:val="20"/>
                      <w:szCs w:val="20"/>
                    </w:rPr>
                    <w:t>949 76 Nitra</w:t>
                  </w:r>
                </w:p>
                <w:p w14:paraId="723553A8" w14:textId="77777777" w:rsidR="00F60B50" w:rsidRPr="006F4382" w:rsidRDefault="00F60B50" w:rsidP="00F60B50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5FD8">
                    <w:rPr>
                      <w:rFonts w:ascii="Arial" w:hAnsi="Arial" w:cs="Arial"/>
                      <w:b/>
                      <w:sz w:val="20"/>
                      <w:szCs w:val="20"/>
                    </w:rPr>
                    <w:t>IČO: 00397482</w:t>
                  </w:r>
                </w:p>
                <w:p w14:paraId="02D7598F" w14:textId="77777777" w:rsidR="00341345" w:rsidRPr="00E521D7" w:rsidRDefault="00341345" w:rsidP="00341345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52950" w:rsidRPr="00E521D7" w14:paraId="225BE9F4" w14:textId="77777777" w:rsidTr="00452950">
              <w:trPr>
                <w:trHeight w:val="535"/>
              </w:trPr>
              <w:tc>
                <w:tcPr>
                  <w:tcW w:w="5000" w:type="pct"/>
                  <w:gridSpan w:val="3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46719F7" w14:textId="77777777" w:rsidR="00452950" w:rsidRPr="00E521D7" w:rsidRDefault="007E5C2E" w:rsidP="00820AC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Poveril/a</w:t>
                  </w:r>
                  <w:r w:rsidR="00452950"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341345" w:rsidRPr="00E521D7" w14:paraId="22890123" w14:textId="77777777" w:rsidTr="00937F72">
              <w:trPr>
                <w:trHeight w:val="535"/>
              </w:trPr>
              <w:tc>
                <w:tcPr>
                  <w:tcW w:w="1554" w:type="pct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B2B0B96" w14:textId="77777777" w:rsidR="00341345" w:rsidRPr="00E521D7" w:rsidRDefault="00341345" w:rsidP="00D31D3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21D7">
                    <w:rPr>
                      <w:rFonts w:ascii="Arial" w:hAnsi="Arial" w:cs="Arial"/>
                      <w:sz w:val="20"/>
                      <w:szCs w:val="20"/>
                    </w:rPr>
                    <w:t xml:space="preserve">Titul, meno a priezvisko: </w:t>
                  </w:r>
                </w:p>
              </w:tc>
              <w:tc>
                <w:tcPr>
                  <w:tcW w:w="3446" w:type="pct"/>
                  <w:gridSpan w:val="2"/>
                  <w:vAlign w:val="center"/>
                </w:tcPr>
                <w:p w14:paraId="7D683A14" w14:textId="77777777" w:rsidR="00341345" w:rsidRPr="00E521D7" w:rsidRDefault="00445492" w:rsidP="00341345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0" w:name="Text6"/>
                  <w:r w:rsidR="00341345"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341345" w:rsidRPr="00E521D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341345" w:rsidRPr="00E521D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341345" w:rsidRPr="00E521D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341345" w:rsidRPr="00E521D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341345" w:rsidRPr="00E521D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260766" w:rsidRPr="00E521D7" w14:paraId="0197C36F" w14:textId="77777777" w:rsidTr="007E5C2E">
              <w:trPr>
                <w:trHeight w:val="535"/>
              </w:trPr>
              <w:tc>
                <w:tcPr>
                  <w:tcW w:w="1554" w:type="pct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CFD5688" w14:textId="77777777" w:rsidR="00260766" w:rsidRPr="00E521D7" w:rsidRDefault="00260766" w:rsidP="00260766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Pr="00E521D7">
                    <w:rPr>
                      <w:rFonts w:ascii="Arial" w:hAnsi="Arial" w:cs="Arial"/>
                      <w:sz w:val="20"/>
                      <w:szCs w:val="20"/>
                    </w:rPr>
                    <w:t xml:space="preserve">unkčné zaradenie: </w:t>
                  </w:r>
                </w:p>
              </w:tc>
              <w:tc>
                <w:tcPr>
                  <w:tcW w:w="1698" w:type="pct"/>
                  <w:vAlign w:val="center"/>
                </w:tcPr>
                <w:p w14:paraId="1DED8FCD" w14:textId="77777777" w:rsidR="00260766" w:rsidRPr="00E521D7" w:rsidRDefault="00260766" w:rsidP="001333A7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1333A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dekan</w:t>
                  </w: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48" w:type="pct"/>
                  <w:vAlign w:val="center"/>
                </w:tcPr>
                <w:p w14:paraId="3DB270A2" w14:textId="77777777" w:rsidR="00260766" w:rsidRPr="00E521D7" w:rsidRDefault="00260766" w:rsidP="00260766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Podpis: </w:t>
                  </w:r>
                </w:p>
              </w:tc>
            </w:tr>
            <w:tr w:rsidR="00260766" w:rsidRPr="00E521D7" w14:paraId="1579DE34" w14:textId="77777777" w:rsidTr="008614FE">
              <w:trPr>
                <w:trHeight w:hRule="exact" w:val="57"/>
              </w:trPr>
              <w:tc>
                <w:tcPr>
                  <w:tcW w:w="5000" w:type="pct"/>
                  <w:gridSpan w:val="3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6311EDD" w14:textId="77777777" w:rsidR="00260766" w:rsidRPr="00E521D7" w:rsidRDefault="00260766" w:rsidP="00260766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60766" w:rsidRPr="00E521D7" w14:paraId="755FCA1A" w14:textId="77777777" w:rsidTr="008614FE">
              <w:trPr>
                <w:trHeight w:hRule="exact" w:val="567"/>
              </w:trPr>
              <w:tc>
                <w:tcPr>
                  <w:tcW w:w="5000" w:type="pct"/>
                  <w:gridSpan w:val="3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F4E2EA1" w14:textId="77777777" w:rsidR="00260766" w:rsidRPr="00E521D7" w:rsidRDefault="00260766" w:rsidP="00260766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POVERENIE NA SPRACÚVANIE OSOBNÝCH ÚDAJOV A POUČENIE OPRÁVNENEJ OSOBY</w:t>
                  </w:r>
                </w:p>
              </w:tc>
            </w:tr>
            <w:tr w:rsidR="00260766" w:rsidRPr="00E521D7" w14:paraId="04712D2A" w14:textId="77777777" w:rsidTr="005073EA">
              <w:trPr>
                <w:trHeight w:hRule="exact" w:val="624"/>
              </w:trPr>
              <w:tc>
                <w:tcPr>
                  <w:tcW w:w="5000" w:type="pct"/>
                  <w:gridSpan w:val="3"/>
                  <w:tcMar>
                    <w:left w:w="28" w:type="dxa"/>
                    <w:right w:w="28" w:type="dxa"/>
                  </w:tcMar>
                  <w:vAlign w:val="center"/>
                </w:tcPr>
                <w:p w14:paraId="76D92BC5" w14:textId="77777777" w:rsidR="00260766" w:rsidRPr="00E521D7" w:rsidRDefault="00260766" w:rsidP="0026076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60766" w:rsidRPr="00E521D7" w14:paraId="619C102C" w14:textId="77777777" w:rsidTr="008614FE">
              <w:trPr>
                <w:trHeight w:hRule="exact" w:val="397"/>
              </w:trPr>
              <w:tc>
                <w:tcPr>
                  <w:tcW w:w="5000" w:type="pct"/>
                  <w:gridSpan w:val="3"/>
                  <w:tcMar>
                    <w:left w:w="28" w:type="dxa"/>
                    <w:right w:w="28" w:type="dxa"/>
                  </w:tcMar>
                  <w:vAlign w:val="center"/>
                </w:tcPr>
                <w:p w14:paraId="04DE5CD5" w14:textId="77777777" w:rsidR="00260766" w:rsidRPr="00E521D7" w:rsidRDefault="00260766" w:rsidP="00260766">
                  <w:pPr>
                    <w:numPr>
                      <w:ilvl w:val="0"/>
                      <w:numId w:val="2"/>
                    </w:numPr>
                    <w:ind w:left="256" w:hanging="25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t>Práva oprávnenej osoby</w:t>
                  </w:r>
                </w:p>
              </w:tc>
            </w:tr>
            <w:tr w:rsidR="00260766" w:rsidRPr="00E521D7" w14:paraId="475FC846" w14:textId="77777777" w:rsidTr="00616C8D">
              <w:trPr>
                <w:trHeight w:hRule="exact" w:val="1247"/>
              </w:trPr>
              <w:tc>
                <w:tcPr>
                  <w:tcW w:w="5000" w:type="pct"/>
                  <w:gridSpan w:val="3"/>
                  <w:tcMar>
                    <w:left w:w="28" w:type="dxa"/>
                    <w:right w:w="28" w:type="dxa"/>
                  </w:tcMar>
                  <w:vAlign w:val="center"/>
                </w:tcPr>
                <w:p w14:paraId="3B255C0D" w14:textId="77777777" w:rsidR="00260766" w:rsidRPr="004F2742" w:rsidRDefault="00260766" w:rsidP="00260766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2742">
                    <w:rPr>
                      <w:rFonts w:ascii="Arial" w:hAnsi="Arial" w:cs="Arial"/>
                      <w:sz w:val="18"/>
                      <w:szCs w:val="18"/>
                    </w:rPr>
                    <w:t xml:space="preserve">Oprávnená osoba má právo vykonávať spracovateľské operácie s osobnými údajmi spracúvanými v informačných systémoch osobných údajov </w:t>
                  </w:r>
                  <w:r w:rsidRPr="009A53E3"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Slovenskej poľnohospodárskej univerzity v Nitre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F2742">
                    <w:rPr>
                      <w:rFonts w:ascii="Arial" w:hAnsi="Arial" w:cs="Arial"/>
                      <w:sz w:val="18"/>
                      <w:szCs w:val="18"/>
                    </w:rPr>
                    <w:t>(ďalej len „prevádzkovateľ“ alebo „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SPU</w:t>
                  </w:r>
                  <w:r w:rsidRPr="004F2742">
                    <w:rPr>
                      <w:rFonts w:ascii="Arial" w:hAnsi="Arial" w:cs="Arial"/>
                      <w:sz w:val="18"/>
                      <w:szCs w:val="18"/>
                    </w:rPr>
                    <w:t xml:space="preserve">“) výlučne v súlade s právnym základom, od ktorého prevádzkovateľ odvodzuje oprávnenie spracúvať osobné údaje, a to len v rozsahu a spôsobom, ktorý je nevyhnutný na dosiahnutie ustanoveného alebo vymedzeného účelu spracúvania a je v súlade s GDPR a zákonom o OOÚ, inými zákonmi, všeobecne záväznými právnymi predpismi a internými riadiacimi aktmi prevádzkovateľa. </w:t>
                  </w:r>
                </w:p>
                <w:p w14:paraId="23492010" w14:textId="77777777" w:rsidR="00260766" w:rsidRPr="00E521D7" w:rsidRDefault="00260766" w:rsidP="00260766">
                  <w:pPr>
                    <w:ind w:left="25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60766" w:rsidRPr="00E521D7" w14:paraId="6301641B" w14:textId="77777777" w:rsidTr="008614FE">
              <w:trPr>
                <w:trHeight w:hRule="exact" w:val="397"/>
              </w:trPr>
              <w:tc>
                <w:tcPr>
                  <w:tcW w:w="5000" w:type="pct"/>
                  <w:gridSpan w:val="3"/>
                  <w:tcMar>
                    <w:left w:w="28" w:type="dxa"/>
                    <w:right w:w="28" w:type="dxa"/>
                  </w:tcMar>
                  <w:vAlign w:val="center"/>
                </w:tcPr>
                <w:p w14:paraId="409303B1" w14:textId="77777777" w:rsidR="00260766" w:rsidRPr="00E521D7" w:rsidRDefault="00260766" w:rsidP="00260766">
                  <w:pPr>
                    <w:numPr>
                      <w:ilvl w:val="0"/>
                      <w:numId w:val="2"/>
                    </w:numPr>
                    <w:ind w:left="256" w:hanging="25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t>Zásady spracúvania osobných údajov a rozsah oprávnení</w:t>
                  </w:r>
                </w:p>
              </w:tc>
            </w:tr>
            <w:tr w:rsidR="00260766" w:rsidRPr="00E521D7" w14:paraId="4E605F5D" w14:textId="77777777" w:rsidTr="00616C8D">
              <w:trPr>
                <w:trHeight w:hRule="exact" w:val="1361"/>
              </w:trPr>
              <w:tc>
                <w:tcPr>
                  <w:tcW w:w="5000" w:type="pct"/>
                  <w:gridSpan w:val="3"/>
                  <w:tcMar>
                    <w:left w:w="28" w:type="dxa"/>
                    <w:right w:w="28" w:type="dxa"/>
                  </w:tcMar>
                  <w:vAlign w:val="center"/>
                </w:tcPr>
                <w:p w14:paraId="476A5299" w14:textId="77777777" w:rsidR="00260766" w:rsidRPr="004F2742" w:rsidRDefault="00260766" w:rsidP="00260766">
                  <w:pPr>
                    <w:pStyle w:val="l17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4F2742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Cieľom zásad spracúvania osobných údajov je vykonávanie spracúvania osobných údajov tak, aby boli rešpektované práva dotknutých osôb a aby</w:t>
                  </w:r>
                  <w:r w:rsidRPr="004F2742">
                    <w:rPr>
                      <w:sz w:val="18"/>
                      <w:szCs w:val="18"/>
                    </w:rPr>
                    <w:t xml:space="preserve"> </w:t>
                  </w:r>
                  <w:r w:rsidRPr="004F2742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spracúvaním osobných</w:t>
                  </w:r>
                  <w:r w:rsidRPr="004F2742">
                    <w:rPr>
                      <w:sz w:val="18"/>
                      <w:szCs w:val="18"/>
                    </w:rPr>
                    <w:t xml:space="preserve"> </w:t>
                  </w:r>
                  <w:r w:rsidRPr="004F2742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údajov nedochádzalo k porušovaniu práva na zachovanie ľudskej dôstojnosti alebo k iným neoprávneným zásahom do práva na ochranu súkromia.</w:t>
                  </w:r>
                </w:p>
                <w:p w14:paraId="54EF9BE9" w14:textId="77777777" w:rsidR="00260766" w:rsidRPr="004F2742" w:rsidRDefault="00260766" w:rsidP="00260766">
                  <w:pPr>
                    <w:pStyle w:val="l17"/>
                    <w:contextualSpacing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4F2742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Každé spracúvanie osobných údajov má byť zákonné, založené na legálnom právnom základe podľa Čl. 6 GDPR  Spracúvanie nesmie byť protiprávne, nesmie prebiehať na nelegálnom právnom základe alebo samotný účel spracúvania nesmie byť nelegitímny.</w:t>
                  </w:r>
                </w:p>
                <w:p w14:paraId="073D1BCE" w14:textId="77777777" w:rsidR="00260766" w:rsidRPr="00E521D7" w:rsidRDefault="00260766" w:rsidP="00260766">
                  <w:pPr>
                    <w:ind w:left="25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60766" w:rsidRPr="00E521D7" w14:paraId="7EE24387" w14:textId="77777777" w:rsidTr="008614FE">
              <w:trPr>
                <w:trHeight w:hRule="exact" w:val="397"/>
              </w:trPr>
              <w:tc>
                <w:tcPr>
                  <w:tcW w:w="5000" w:type="pct"/>
                  <w:gridSpan w:val="3"/>
                  <w:tcMar>
                    <w:left w:w="28" w:type="dxa"/>
                    <w:right w:w="28" w:type="dxa"/>
                  </w:tcMar>
                  <w:vAlign w:val="center"/>
                </w:tcPr>
                <w:p w14:paraId="62374F18" w14:textId="77777777" w:rsidR="00260766" w:rsidRPr="00E521D7" w:rsidRDefault="00260766" w:rsidP="0026076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2.1 </w:t>
                  </w:r>
                  <w:r w:rsidRPr="00E521D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Účel a právny základ spracúvania osobných údajov</w:t>
                  </w: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60766" w:rsidRPr="00E521D7" w14:paraId="07E84D8C" w14:textId="77777777" w:rsidTr="00260766">
              <w:trPr>
                <w:trHeight w:hRule="exact" w:val="2495"/>
              </w:trPr>
              <w:tc>
                <w:tcPr>
                  <w:tcW w:w="5000" w:type="pct"/>
                  <w:gridSpan w:val="3"/>
                  <w:tcMar>
                    <w:left w:w="28" w:type="dxa"/>
                    <w:right w:w="28" w:type="dxa"/>
                  </w:tcMar>
                </w:tcPr>
                <w:p w14:paraId="49457CE4" w14:textId="77777777" w:rsidR="00260766" w:rsidRPr="004F2742" w:rsidRDefault="00260766" w:rsidP="00260766">
                  <w:pPr>
                    <w:spacing w:before="120" w:after="24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2742">
                    <w:rPr>
                      <w:rFonts w:ascii="Arial" w:hAnsi="Arial" w:cs="Arial"/>
                      <w:sz w:val="18"/>
                      <w:szCs w:val="18"/>
                    </w:rPr>
                    <w:t>Oprávnená osoba spracúva osobné údaje v rámci nasledujúcich účelov a právnych základov spracúvania osobných údajov:</w:t>
                  </w:r>
                </w:p>
                <w:p w14:paraId="09D51192" w14:textId="77777777" w:rsidR="00260766" w:rsidRPr="00AA1E41" w:rsidRDefault="00260766" w:rsidP="00260766">
                  <w:pPr>
                    <w:ind w:left="106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1E4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Pr="00AA1E4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67FF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67FF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A1E4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AA1E41">
                    <w:rPr>
                      <w:rFonts w:ascii="Arial" w:hAnsi="Arial" w:cs="Arial"/>
                      <w:sz w:val="18"/>
                      <w:szCs w:val="18"/>
                    </w:rPr>
                    <w:tab/>
                    <w:t>Zabezpečovanie a poskytovanie štúdia (študijné účely)</w:t>
                  </w:r>
                </w:p>
                <w:p w14:paraId="4E0FC03E" w14:textId="77777777" w:rsidR="00260766" w:rsidRDefault="00260766" w:rsidP="00260766">
                  <w:pPr>
                    <w:ind w:left="1069" w:firstLine="169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AA1E41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Plnenie zákonných povinností (Čl. 6 ods. 1 písm. c) GDPR) </w:t>
                  </w:r>
                </w:p>
                <w:p w14:paraId="4D4ED8D3" w14:textId="77777777" w:rsidR="00260766" w:rsidRDefault="00260766" w:rsidP="00260766">
                  <w:pPr>
                    <w:ind w:left="1069" w:firstLine="169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14:paraId="64E0E95F" w14:textId="77777777" w:rsidR="00260766" w:rsidRPr="00644FC3" w:rsidRDefault="00260766" w:rsidP="00260766">
                  <w:pPr>
                    <w:pStyle w:val="Odsekzoznamu"/>
                    <w:numPr>
                      <w:ilvl w:val="0"/>
                      <w:numId w:val="24"/>
                    </w:numPr>
                    <w:ind w:left="18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4FC3">
                    <w:rPr>
                      <w:rFonts w:ascii="Arial" w:hAnsi="Arial" w:cs="Arial"/>
                      <w:sz w:val="18"/>
                      <w:szCs w:val="18"/>
                    </w:rPr>
                    <w:t>Sekundárne účely spracúvania OÚ:</w:t>
                  </w:r>
                </w:p>
                <w:p w14:paraId="2365CFBC" w14:textId="77777777" w:rsidR="00260766" w:rsidRPr="00644FC3" w:rsidRDefault="00260766" w:rsidP="00260766">
                  <w:pPr>
                    <w:ind w:left="18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4FC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Pr="00644FC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67FF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67FF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644FC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644FC3">
                    <w:rPr>
                      <w:rFonts w:ascii="Arial" w:hAnsi="Arial" w:cs="Arial"/>
                      <w:sz w:val="18"/>
                      <w:szCs w:val="18"/>
                    </w:rPr>
                    <w:t xml:space="preserve">  Vzdelávanie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/štúdium</w:t>
                  </w:r>
                  <w:r w:rsidRPr="00644FC3">
                    <w:rPr>
                      <w:rFonts w:ascii="Arial" w:hAnsi="Arial" w:cs="Arial"/>
                      <w:sz w:val="18"/>
                      <w:szCs w:val="18"/>
                    </w:rPr>
                    <w:t xml:space="preserve"> - Štátne skúšky</w:t>
                  </w:r>
                </w:p>
                <w:p w14:paraId="13DF1A32" w14:textId="77777777" w:rsidR="00260766" w:rsidRPr="00AA1E41" w:rsidRDefault="00260766" w:rsidP="00260766">
                  <w:pPr>
                    <w:spacing w:before="120" w:after="240"/>
                    <w:ind w:left="-3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1E41">
                    <w:rPr>
                      <w:rFonts w:ascii="Arial" w:hAnsi="Arial" w:cs="Arial"/>
                      <w:sz w:val="18"/>
                      <w:szCs w:val="18"/>
                    </w:rPr>
                    <w:t xml:space="preserve">Oprávnená osoba spracúva osobné údaje v informačnom systéme SPU (ďalej len „IS“) len v rozsahu a spôsobom </w:t>
                  </w:r>
                </w:p>
                <w:p w14:paraId="70FC9ACC" w14:textId="77777777" w:rsidR="00260766" w:rsidRPr="00AA1E41" w:rsidRDefault="00260766" w:rsidP="00260766">
                  <w:pPr>
                    <w:tabs>
                      <w:tab w:val="left" w:pos="567"/>
                      <w:tab w:val="left" w:pos="2694"/>
                      <w:tab w:val="left" w:pos="4962"/>
                      <w:tab w:val="left" w:pos="7230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A1E4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A1E4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čiarkov24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Pr="00AA1E4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67FF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67FF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A1E4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AA1E4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A1E41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podľa osobitných zákonov:</w:t>
                  </w:r>
                  <w:r w:rsidRPr="00AA1E41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AA1E41">
                    <w:rPr>
                      <w:rFonts w:ascii="Arial" w:hAnsi="Arial" w:cs="Arial"/>
                      <w:i/>
                      <w:sz w:val="18"/>
                      <w:szCs w:val="18"/>
                    </w:rPr>
                    <w:fldChar w:fldCharType="begin">
                      <w:ffData>
                        <w:name w:val="Začiarkov17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Pr="00AA1E41">
                    <w:rPr>
                      <w:rFonts w:ascii="Arial" w:hAnsi="Arial" w:cs="Arial"/>
                      <w:i/>
                      <w:sz w:val="18"/>
                      <w:szCs w:val="18"/>
                    </w:rPr>
                    <w:instrText xml:space="preserve"> FORMCHECKBOX </w:instrText>
                  </w:r>
                  <w:r w:rsidR="00967FF8">
                    <w:rPr>
                      <w:rFonts w:ascii="Arial" w:hAnsi="Arial" w:cs="Arial"/>
                      <w:i/>
                      <w:sz w:val="18"/>
                      <w:szCs w:val="18"/>
                    </w:rPr>
                  </w:r>
                  <w:r w:rsidR="00967FF8">
                    <w:rPr>
                      <w:rFonts w:ascii="Arial" w:hAnsi="Arial" w:cs="Arial"/>
                      <w:i/>
                      <w:sz w:val="18"/>
                      <w:szCs w:val="18"/>
                    </w:rPr>
                    <w:fldChar w:fldCharType="separate"/>
                  </w:r>
                  <w:r w:rsidRPr="00AA1E41">
                    <w:rPr>
                      <w:rFonts w:ascii="Arial" w:hAnsi="Arial" w:cs="Arial"/>
                      <w:i/>
                      <w:sz w:val="18"/>
                      <w:szCs w:val="18"/>
                    </w:rPr>
                    <w:fldChar w:fldCharType="end"/>
                  </w:r>
                  <w:r w:rsidRPr="00AA1E41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zákon č. 131/2002 Z.z.</w:t>
                  </w:r>
                </w:p>
                <w:p w14:paraId="25CB6B83" w14:textId="77777777" w:rsidR="00260766" w:rsidRPr="00E521D7" w:rsidRDefault="00260766" w:rsidP="00260766">
                  <w:pPr>
                    <w:ind w:left="25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60766" w:rsidRPr="00E521D7" w14:paraId="1CC99E0D" w14:textId="77777777" w:rsidTr="00B73AD5">
              <w:trPr>
                <w:trHeight w:hRule="exact" w:val="397"/>
              </w:trPr>
              <w:tc>
                <w:tcPr>
                  <w:tcW w:w="5000" w:type="pct"/>
                  <w:gridSpan w:val="3"/>
                  <w:tcMar>
                    <w:left w:w="28" w:type="dxa"/>
                    <w:right w:w="28" w:type="dxa"/>
                  </w:tcMar>
                  <w:vAlign w:val="center"/>
                </w:tcPr>
                <w:p w14:paraId="75F395E0" w14:textId="77777777" w:rsidR="00260766" w:rsidRPr="00E521D7" w:rsidRDefault="00CD66DA" w:rsidP="0026076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2.2</w:t>
                  </w:r>
                  <w:r w:rsidR="00260766"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Popis povolených činností oprávnenej osoby</w:t>
                  </w:r>
                </w:p>
              </w:tc>
            </w:tr>
            <w:tr w:rsidR="00260766" w:rsidRPr="00E521D7" w14:paraId="0DF8C990" w14:textId="77777777" w:rsidTr="00D40FDC">
              <w:trPr>
                <w:trHeight w:hRule="exact" w:val="964"/>
              </w:trPr>
              <w:tc>
                <w:tcPr>
                  <w:tcW w:w="5000" w:type="pct"/>
                  <w:gridSpan w:val="3"/>
                  <w:tcMar>
                    <w:left w:w="28" w:type="dxa"/>
                    <w:right w:w="28" w:type="dxa"/>
                  </w:tcMar>
                </w:tcPr>
                <w:p w14:paraId="7DC10CF2" w14:textId="77777777" w:rsidR="00260766" w:rsidRPr="00E521D7" w:rsidRDefault="00260766" w:rsidP="00260766">
                  <w:pPr>
                    <w:ind w:left="106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D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Pr="00E521D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67FF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67FF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521D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521D7">
                    <w:rPr>
                      <w:rFonts w:ascii="Arial" w:hAnsi="Arial" w:cs="Arial"/>
                      <w:sz w:val="18"/>
                      <w:szCs w:val="18"/>
                    </w:rPr>
                    <w:tab/>
                    <w:t>oboznamovanie,</w:t>
                  </w:r>
                </w:p>
                <w:p w14:paraId="721A90E7" w14:textId="77777777" w:rsidR="00260766" w:rsidRPr="00D40FDC" w:rsidRDefault="00260766" w:rsidP="00260766">
                  <w:pPr>
                    <w:ind w:left="1069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E521D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Pr="00E521D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67FF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67FF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521D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521D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051E9">
                    <w:rPr>
                      <w:rFonts w:ascii="Arial" w:hAnsi="Arial" w:cs="Arial"/>
                      <w:sz w:val="18"/>
                      <w:szCs w:val="18"/>
                    </w:rPr>
                    <w:t>zaznamenávanie (hodnotenia).</w:t>
                  </w:r>
                  <w:r w:rsidRPr="00D40FDC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14:paraId="0035EAD4" w14:textId="77777777" w:rsidR="00260766" w:rsidRPr="00644806" w:rsidRDefault="00260766" w:rsidP="00260766">
                  <w:pPr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44806">
                    <w:rPr>
                      <w:rFonts w:ascii="Arial" w:hAnsi="Arial" w:cs="Arial"/>
                      <w:sz w:val="18"/>
                      <w:szCs w:val="18"/>
                    </w:rPr>
                    <w:t xml:space="preserve">Oprávnená osoba má právo vykonávať v pôsobnosti SPU spracovateľské operácie s osobnými údajmi len v rozsahu činností </w:t>
                  </w:r>
                  <w:r w:rsidRPr="002440A7">
                    <w:rPr>
                      <w:rFonts w:ascii="Arial" w:hAnsi="Arial" w:cs="Arial"/>
                      <w:sz w:val="18"/>
                      <w:szCs w:val="18"/>
                    </w:rPr>
                    <w:t>vyplývajúce z dohody</w:t>
                  </w:r>
                  <w:r w:rsidRPr="00644806">
                    <w:rPr>
                      <w:rFonts w:ascii="Arial" w:hAnsi="Arial" w:cs="Arial"/>
                      <w:sz w:val="18"/>
                      <w:szCs w:val="18"/>
                    </w:rPr>
                    <w:t xml:space="preserve"> o vykonaní práce.</w:t>
                  </w:r>
                </w:p>
                <w:p w14:paraId="2F7E72B3" w14:textId="77777777" w:rsidR="00260766" w:rsidRPr="004F2742" w:rsidRDefault="00260766" w:rsidP="00260766">
                  <w:pPr>
                    <w:spacing w:before="60"/>
                    <w:ind w:left="1069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  <w:p w14:paraId="210312E6" w14:textId="77777777" w:rsidR="00260766" w:rsidRPr="004F2742" w:rsidRDefault="00260766" w:rsidP="00260766">
                  <w:pPr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1C596225" w14:textId="77777777" w:rsidR="00D23B31" w:rsidRPr="00E521D7" w:rsidRDefault="00D23B31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6EE33" w14:textId="77777777" w:rsidR="003305DD" w:rsidRPr="00E521D7" w:rsidRDefault="003305DD" w:rsidP="000149AC">
            <w:pPr>
              <w:ind w:left="29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E6" w:rsidRPr="00E521D7" w14:paraId="0B696A11" w14:textId="77777777" w:rsidTr="00370090">
        <w:trPr>
          <w:cantSplit/>
          <w:trHeight w:val="1050"/>
        </w:trPr>
        <w:tc>
          <w:tcPr>
            <w:tcW w:w="27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5CD556" w14:textId="77777777" w:rsidR="00E4632D" w:rsidRPr="00E521D7" w:rsidRDefault="0032374B" w:rsidP="008614FE">
            <w:pPr>
              <w:rPr>
                <w:sz w:val="20"/>
                <w:szCs w:val="20"/>
              </w:rPr>
            </w:pPr>
            <w:r w:rsidRPr="00F2308C"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654656" behindDoc="1" locked="0" layoutInCell="1" allowOverlap="1" wp14:anchorId="48709B0C" wp14:editId="22F9001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52070</wp:posOffset>
                  </wp:positionV>
                  <wp:extent cx="575310" cy="565785"/>
                  <wp:effectExtent l="19050" t="0" r="0" b="0"/>
                  <wp:wrapTight wrapText="bothSides">
                    <wp:wrapPolygon edited="0">
                      <wp:start x="-715" y="0"/>
                      <wp:lineTo x="-715" y="21091"/>
                      <wp:lineTo x="21457" y="21091"/>
                      <wp:lineTo x="21457" y="0"/>
                      <wp:lineTo x="-715" y="0"/>
                    </wp:wrapPolygon>
                  </wp:wrapTight>
                  <wp:docPr id="5" name="Obrázek 0" descr="SP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0" descr="SP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7109C8" w14:textId="77777777" w:rsidR="007F7E08" w:rsidRPr="00E521D7" w:rsidRDefault="007F7E08" w:rsidP="007F7E0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521D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POVERENIE  A  POUČENIE </w:t>
            </w:r>
          </w:p>
          <w:p w14:paraId="4590E059" w14:textId="77777777" w:rsidR="00E4632D" w:rsidRPr="00E521D7" w:rsidRDefault="007F7E08" w:rsidP="007F7E08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521D7">
              <w:rPr>
                <w:rFonts w:ascii="Arial" w:hAnsi="Arial" w:cs="Arial"/>
                <w:b/>
                <w:caps/>
              </w:rPr>
              <w:t>OPRÁVNENEJ OSOBY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FB93FE" w14:textId="77777777" w:rsidR="00E4632D" w:rsidRPr="00E521D7" w:rsidRDefault="00E4632D" w:rsidP="0037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1D7">
              <w:rPr>
                <w:rFonts w:ascii="Arial" w:hAnsi="Arial" w:cs="Arial"/>
                <w:sz w:val="20"/>
                <w:szCs w:val="20"/>
              </w:rPr>
              <w:t xml:space="preserve">Strana </w:t>
            </w:r>
            <w:r w:rsidR="00FD7E43" w:rsidRPr="00E521D7">
              <w:rPr>
                <w:rFonts w:ascii="Arial" w:hAnsi="Arial" w:cs="Arial"/>
                <w:sz w:val="20"/>
                <w:szCs w:val="20"/>
              </w:rPr>
              <w:t>č.</w:t>
            </w:r>
            <w:r w:rsidR="00D40FDC">
              <w:rPr>
                <w:rFonts w:ascii="Arial" w:hAnsi="Arial" w:cs="Arial"/>
                <w:sz w:val="20"/>
                <w:szCs w:val="20"/>
              </w:rPr>
              <w:t>2</w:t>
            </w:r>
            <w:r w:rsidRPr="00E521D7">
              <w:rPr>
                <w:rFonts w:ascii="Arial" w:hAnsi="Arial" w:cs="Arial"/>
                <w:sz w:val="20"/>
                <w:szCs w:val="20"/>
              </w:rPr>
              <w:t>/</w:t>
            </w:r>
            <w:r w:rsidR="003700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632D" w:rsidRPr="00E521D7" w14:paraId="06C5DEB9" w14:textId="77777777" w:rsidTr="00D40FDC">
        <w:trPr>
          <w:cantSplit/>
          <w:trHeight w:hRule="exact" w:val="13655"/>
        </w:trPr>
        <w:tc>
          <w:tcPr>
            <w:tcW w:w="106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6CC24" w14:textId="77777777" w:rsidR="00E4632D" w:rsidRPr="00E521D7" w:rsidRDefault="00E4632D" w:rsidP="008614FE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24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92"/>
            </w:tblGrid>
            <w:tr w:rsidR="00BF2911" w:rsidRPr="0019519D" w14:paraId="57C5CCB0" w14:textId="77777777" w:rsidTr="006E4C9A">
              <w:trPr>
                <w:trHeight w:hRule="exact" w:val="454"/>
              </w:trPr>
              <w:tc>
                <w:tcPr>
                  <w:tcW w:w="5000" w:type="pct"/>
                  <w:tcMar>
                    <w:left w:w="28" w:type="dxa"/>
                    <w:right w:w="28" w:type="dxa"/>
                  </w:tcMar>
                  <w:vAlign w:val="center"/>
                </w:tcPr>
                <w:p w14:paraId="13A2633D" w14:textId="77777777" w:rsidR="00BF2911" w:rsidRPr="0019519D" w:rsidRDefault="001721F1" w:rsidP="00342B69">
                  <w:pPr>
                    <w:numPr>
                      <w:ilvl w:val="0"/>
                      <w:numId w:val="2"/>
                    </w:numPr>
                    <w:ind w:left="256" w:hanging="25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519D">
                    <w:rPr>
                      <w:rFonts w:ascii="Arial" w:hAnsi="Arial" w:cs="Arial"/>
                      <w:b/>
                      <w:sz w:val="20"/>
                      <w:szCs w:val="20"/>
                    </w:rPr>
                    <w:t>Rámcový</w:t>
                  </w:r>
                  <w:r w:rsidR="00342B69" w:rsidRPr="001951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r</w:t>
                  </w:r>
                  <w:r w:rsidR="00BF2911" w:rsidRPr="0019519D">
                    <w:rPr>
                      <w:rFonts w:ascii="Arial" w:hAnsi="Arial" w:cs="Arial"/>
                      <w:b/>
                      <w:sz w:val="20"/>
                      <w:szCs w:val="20"/>
                    </w:rPr>
                    <w:t>ozsah činností oprávnenej osoby</w:t>
                  </w:r>
                  <w:r w:rsidRPr="001951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 pracovným alebo funkčným zaradením</w:t>
                  </w:r>
                </w:p>
              </w:tc>
            </w:tr>
            <w:tr w:rsidR="001721F1" w:rsidRPr="00E521D7" w14:paraId="712860B2" w14:textId="77777777" w:rsidTr="006E4C9A">
              <w:trPr>
                <w:trHeight w:hRule="exact" w:val="454"/>
              </w:trPr>
              <w:tc>
                <w:tcPr>
                  <w:tcW w:w="5000" w:type="pct"/>
                  <w:tcMar>
                    <w:left w:w="28" w:type="dxa"/>
                    <w:right w:w="28" w:type="dxa"/>
                  </w:tcMar>
                  <w:vAlign w:val="center"/>
                </w:tcPr>
                <w:p w14:paraId="5A4A583F" w14:textId="77777777" w:rsidR="001721F1" w:rsidRPr="002440A7" w:rsidRDefault="00260766" w:rsidP="001333A7">
                  <w:pPr>
                    <w:jc w:val="both"/>
                    <w:rPr>
                      <w:rFonts w:ascii="Arial" w:hAnsi="Arial" w:cs="Arial"/>
                      <w:b/>
                      <w:color w:val="00B0F0"/>
                      <w:sz w:val="20"/>
                      <w:szCs w:val="20"/>
                    </w:rPr>
                  </w:pP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333A7" w:rsidRPr="001333A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Oponent – Vypracovanie oponentského posudku záverečnej práce (vedenie a oponovanie záverečných prác</w:t>
                  </w:r>
                  <w:r w:rsidR="001333A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SPU</w:t>
                  </w:r>
                  <w:r w:rsidR="001333A7" w:rsidRPr="001333A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)</w:t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F2911" w:rsidRPr="00E521D7" w14:paraId="207FB755" w14:textId="77777777" w:rsidTr="006E4C9A">
              <w:trPr>
                <w:trHeight w:hRule="exact" w:val="454"/>
              </w:trPr>
              <w:tc>
                <w:tcPr>
                  <w:tcW w:w="5000" w:type="pct"/>
                  <w:tcMar>
                    <w:left w:w="28" w:type="dxa"/>
                    <w:right w:w="28" w:type="dxa"/>
                  </w:tcMar>
                  <w:vAlign w:val="center"/>
                </w:tcPr>
                <w:p w14:paraId="35127783" w14:textId="77777777" w:rsidR="00BF2911" w:rsidRPr="00481B72" w:rsidRDefault="00362057" w:rsidP="00BF2911">
                  <w:pPr>
                    <w:numPr>
                      <w:ilvl w:val="0"/>
                      <w:numId w:val="2"/>
                    </w:numPr>
                    <w:ind w:left="256" w:hanging="25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1B72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Prostriedky spracúvania osobných údajov</w:t>
                  </w:r>
                </w:p>
              </w:tc>
            </w:tr>
            <w:tr w:rsidR="00260766" w:rsidRPr="00E521D7" w14:paraId="1128F5EF" w14:textId="77777777" w:rsidTr="00B73AD5">
              <w:trPr>
                <w:trHeight w:hRule="exact" w:val="454"/>
              </w:trPr>
              <w:tc>
                <w:tcPr>
                  <w:tcW w:w="5000" w:type="pct"/>
                  <w:tcMar>
                    <w:left w:w="28" w:type="dxa"/>
                    <w:right w:w="28" w:type="dxa"/>
                  </w:tcMar>
                  <w:vAlign w:val="center"/>
                </w:tcPr>
                <w:p w14:paraId="5EA8EA14" w14:textId="77777777" w:rsidR="00260766" w:rsidRPr="002440A7" w:rsidRDefault="00260766" w:rsidP="001333A7">
                  <w:pPr>
                    <w:jc w:val="both"/>
                    <w:rPr>
                      <w:rFonts w:ascii="Arial" w:hAnsi="Arial" w:cs="Arial"/>
                      <w:b/>
                      <w:color w:val="00B0F0"/>
                      <w:sz w:val="20"/>
                      <w:szCs w:val="20"/>
                    </w:rPr>
                  </w:pP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333A7" w:rsidRPr="001333A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Oprávnená osoba má prístup k osobným údajom len v elektronickej forme na účely uvedené v bode 2.1. </w:t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9235A" w:rsidRPr="00E521D7" w14:paraId="2F4898EF" w14:textId="77777777" w:rsidTr="006E4C9A">
              <w:trPr>
                <w:trHeight w:hRule="exact" w:val="454"/>
              </w:trPr>
              <w:tc>
                <w:tcPr>
                  <w:tcW w:w="5000" w:type="pct"/>
                  <w:tcMar>
                    <w:left w:w="28" w:type="dxa"/>
                    <w:right w:w="28" w:type="dxa"/>
                  </w:tcMar>
                  <w:vAlign w:val="center"/>
                </w:tcPr>
                <w:p w14:paraId="6B6F7E2E" w14:textId="77777777" w:rsidR="00B9235A" w:rsidRPr="00E521D7" w:rsidRDefault="00B9235A" w:rsidP="00BF2911">
                  <w:pPr>
                    <w:numPr>
                      <w:ilvl w:val="0"/>
                      <w:numId w:val="2"/>
                    </w:numPr>
                    <w:ind w:left="256" w:hanging="25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Povinnosti oprávnenej osoby</w:t>
                  </w:r>
                </w:p>
              </w:tc>
            </w:tr>
            <w:tr w:rsidR="00406D43" w:rsidRPr="00E521D7" w14:paraId="3045EF1C" w14:textId="77777777" w:rsidTr="00406D43">
              <w:trPr>
                <w:trHeight w:hRule="exact" w:val="1871"/>
              </w:trPr>
              <w:tc>
                <w:tcPr>
                  <w:tcW w:w="5000" w:type="pct"/>
                  <w:tcMar>
                    <w:left w:w="28" w:type="dxa"/>
                    <w:right w:w="28" w:type="dxa"/>
                  </w:tcMar>
                  <w:vAlign w:val="center"/>
                </w:tcPr>
                <w:p w14:paraId="0F1FC3CC" w14:textId="77777777" w:rsidR="00406D43" w:rsidRPr="002440A7" w:rsidRDefault="00406D43" w:rsidP="00406D43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440A7">
                    <w:rPr>
                      <w:rFonts w:ascii="Arial" w:hAnsi="Arial" w:cs="Arial"/>
                      <w:b/>
                      <w:sz w:val="18"/>
                      <w:szCs w:val="18"/>
                    </w:rPr>
                    <w:t>Oprávnená osoba je povinná najmä:</w:t>
                  </w:r>
                </w:p>
                <w:p w14:paraId="50A71AB6" w14:textId="77777777" w:rsidR="00406D43" w:rsidRPr="002440A7" w:rsidRDefault="00406D43" w:rsidP="00406D43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</w:pPr>
                  <w:r w:rsidRPr="002440A7"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  <w:t xml:space="preserve">získavať na základe </w:t>
                  </w:r>
                  <w:r w:rsidRPr="002440A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dohody o vykonaní práce</w:t>
                  </w:r>
                  <w:r w:rsidRPr="002440A7"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  <w:t xml:space="preserve"> len nevyhnutné osobné údaje výlučne na zákonom ustanovený alebo vymedzený účel</w:t>
                  </w:r>
                  <w:r w:rsidR="002440A7" w:rsidRPr="002440A7"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  <w:t>,</w:t>
                  </w:r>
                </w:p>
                <w:p w14:paraId="35B89B66" w14:textId="77777777" w:rsidR="00406D43" w:rsidRPr="002440A7" w:rsidRDefault="00406D43" w:rsidP="00406D43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</w:pPr>
                  <w:r w:rsidRPr="002440A7"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  <w:t>vykonať likvidáciu osobných údajov, ktoré sú súčasťou už nepotrebných pracovných dokumentov (napr. rôzne pracovné súbory, pracovné verzie dokumentov v listinnej podobe) rozložením, vymazaním alebo fyzickým zničením hmotných nosičov tak, aby sa z nich osobné údaje nedali reprodukovať,</w:t>
                  </w:r>
                </w:p>
                <w:p w14:paraId="062E6562" w14:textId="77777777" w:rsidR="00406D43" w:rsidRPr="002440A7" w:rsidRDefault="00406D43" w:rsidP="00406D43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</w:pPr>
                  <w:r w:rsidRPr="002440A7"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  <w:t xml:space="preserve">v prípade nejasností pri spracúvaní osobných údajov sa obrátiť na zodpovednú osobu, </w:t>
                  </w:r>
                </w:p>
                <w:p w14:paraId="3CF42576" w14:textId="77777777" w:rsidR="00406D43" w:rsidRPr="002440A7" w:rsidRDefault="00406D43" w:rsidP="00406D43">
                  <w:pPr>
                    <w:pStyle w:val="Hlavika"/>
                    <w:numPr>
                      <w:ilvl w:val="0"/>
                      <w:numId w:val="20"/>
                    </w:numPr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40A7">
                    <w:rPr>
                      <w:rFonts w:ascii="Arial" w:hAnsi="Arial" w:cs="Arial"/>
                      <w:sz w:val="18"/>
                      <w:szCs w:val="18"/>
                    </w:rPr>
                    <w:t>dodržiavať všetky povinnosti, o ktorých bola oprávnená osoba poučená.</w:t>
                  </w:r>
                </w:p>
                <w:p w14:paraId="7D4DF6EE" w14:textId="77777777" w:rsidR="00406D43" w:rsidRPr="00C171A8" w:rsidRDefault="00406D43" w:rsidP="00406D4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070B36" w14:textId="77777777" w:rsidR="00406D43" w:rsidRPr="00E521D7" w:rsidRDefault="00406D43" w:rsidP="00406D43">
                  <w:pPr>
                    <w:ind w:left="25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06D43" w:rsidRPr="00E521D7" w14:paraId="4E9C47B4" w14:textId="77777777" w:rsidTr="006E4C9A">
              <w:trPr>
                <w:trHeight w:hRule="exact" w:val="454"/>
              </w:trPr>
              <w:tc>
                <w:tcPr>
                  <w:tcW w:w="5000" w:type="pct"/>
                  <w:tcMar>
                    <w:left w:w="28" w:type="dxa"/>
                    <w:right w:w="28" w:type="dxa"/>
                  </w:tcMar>
                  <w:vAlign w:val="center"/>
                </w:tcPr>
                <w:p w14:paraId="05F2CC82" w14:textId="77777777" w:rsidR="00406D43" w:rsidRPr="00E521D7" w:rsidRDefault="00406D43" w:rsidP="00406D43">
                  <w:pPr>
                    <w:numPr>
                      <w:ilvl w:val="0"/>
                      <w:numId w:val="2"/>
                    </w:numPr>
                    <w:ind w:left="256" w:hanging="25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A1E41">
                    <w:rPr>
                      <w:rFonts w:ascii="Arial" w:hAnsi="Arial" w:cs="Arial"/>
                      <w:b/>
                      <w:sz w:val="20"/>
                      <w:szCs w:val="20"/>
                    </w:rPr>
                    <w:t>Podmienky a zásady spracúvania</w:t>
                  </w: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osobných údajov</w:t>
                  </w:r>
                </w:p>
              </w:tc>
            </w:tr>
            <w:tr w:rsidR="00406D43" w:rsidRPr="00E521D7" w14:paraId="7806C901" w14:textId="77777777" w:rsidTr="006E4C9A">
              <w:trPr>
                <w:trHeight w:hRule="exact" w:val="454"/>
              </w:trPr>
              <w:tc>
                <w:tcPr>
                  <w:tcW w:w="5000" w:type="pct"/>
                  <w:tcMar>
                    <w:left w:w="28" w:type="dxa"/>
                    <w:right w:w="28" w:type="dxa"/>
                  </w:tcMar>
                  <w:vAlign w:val="center"/>
                </w:tcPr>
                <w:p w14:paraId="5C77B23C" w14:textId="77777777" w:rsidR="00406D43" w:rsidRPr="001610C0" w:rsidRDefault="00406D43" w:rsidP="00406D4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10C0">
                    <w:rPr>
                      <w:rFonts w:ascii="Arial" w:hAnsi="Arial" w:cs="Arial"/>
                      <w:sz w:val="18"/>
                      <w:szCs w:val="18"/>
                    </w:rPr>
                    <w:t>Podmienky spracúvania osobných údajov sú vymedzené najmä v Bezpečnostnej smernici o ochrane osobných údajov SPU v</w:t>
                  </w:r>
                  <w:r w:rsidR="00370090" w:rsidRPr="001610C0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1610C0">
                    <w:rPr>
                      <w:rFonts w:ascii="Arial" w:hAnsi="Arial" w:cs="Arial"/>
                      <w:sz w:val="18"/>
                      <w:szCs w:val="18"/>
                    </w:rPr>
                    <w:t>Nitre</w:t>
                  </w:r>
                  <w:r w:rsidR="00370090" w:rsidRPr="001610C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76FD8C93" w14:textId="77777777" w:rsidR="00406D43" w:rsidRPr="001610C0" w:rsidRDefault="00406D43" w:rsidP="00406D43">
                  <w:pPr>
                    <w:ind w:left="25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70090" w:rsidRPr="00E521D7" w14:paraId="24E72554" w14:textId="77777777" w:rsidTr="00370090">
              <w:trPr>
                <w:trHeight w:hRule="exact" w:val="1871"/>
              </w:trPr>
              <w:tc>
                <w:tcPr>
                  <w:tcW w:w="5000" w:type="pct"/>
                  <w:tcMar>
                    <w:left w:w="28" w:type="dxa"/>
                    <w:right w:w="28" w:type="dxa"/>
                  </w:tcMar>
                  <w:vAlign w:val="center"/>
                </w:tcPr>
                <w:p w14:paraId="375A10E4" w14:textId="77777777" w:rsidR="00370090" w:rsidRPr="002440A7" w:rsidRDefault="00370090" w:rsidP="003700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40A7">
                    <w:rPr>
                      <w:rFonts w:ascii="Arial" w:hAnsi="Arial" w:cs="Arial"/>
                      <w:sz w:val="18"/>
                      <w:szCs w:val="18"/>
                    </w:rPr>
                    <w:t>Oprávnená osoba je povinná dodržiavať najmä tieto zásady:</w:t>
                  </w:r>
                </w:p>
                <w:p w14:paraId="1546D977" w14:textId="77777777" w:rsidR="00370090" w:rsidRPr="002440A7" w:rsidRDefault="00370090" w:rsidP="00370090">
                  <w:pPr>
                    <w:pStyle w:val="Default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</w:pPr>
                  <w:r w:rsidRPr="002440A7"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  <w:t xml:space="preserve">Zachováva mlčanlivosť o osobných údajoch, ktoré spracúva, alebo s ktorými príde do styku. </w:t>
                  </w:r>
                </w:p>
                <w:p w14:paraId="5A116D84" w14:textId="77777777" w:rsidR="00370090" w:rsidRPr="002440A7" w:rsidRDefault="00370090" w:rsidP="00370090">
                  <w:pPr>
                    <w:pStyle w:val="Default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</w:pPr>
                  <w:r w:rsidRPr="002440A7"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  <w:t>Osobné údaje je možné spracúvať len na primeraným spôsobom zabezpečen</w:t>
                  </w:r>
                  <w:r w:rsidR="00E13F63" w:rsidRPr="002440A7"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  <w:t>om</w:t>
                  </w:r>
                  <w:r w:rsidRPr="002440A7"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  <w:t xml:space="preserve"> PC. </w:t>
                  </w:r>
                </w:p>
                <w:p w14:paraId="69A33F23" w14:textId="77777777" w:rsidR="00370090" w:rsidRPr="002440A7" w:rsidRDefault="00370090" w:rsidP="00370090">
                  <w:pPr>
                    <w:pStyle w:val="Default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</w:pPr>
                  <w:r w:rsidRPr="002440A7"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  <w:t>Oprávnená osoba je povinná chrániť spracúvané osobné údaje pred náhodným ako aj nezákonným poškodením a zničením, náhodnou stratou, zmenou, nedovoleným prístupom a sprístupnením ako aj pred akýmikoľvek inými neprípustnými formami spracúvania. Počína si takým spôsobom, aby pri spracúvaní osobných údajov nebola ohrozená ich dôvernosť alebo integrita.</w:t>
                  </w:r>
                </w:p>
                <w:p w14:paraId="36BA07EB" w14:textId="77777777" w:rsidR="00370090" w:rsidRPr="002440A7" w:rsidRDefault="00370090" w:rsidP="00370090">
                  <w:pPr>
                    <w:pStyle w:val="Default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</w:pPr>
                  <w:r w:rsidRPr="002440A7">
                    <w:rPr>
                      <w:rFonts w:ascii="Arial" w:hAnsi="Arial" w:cs="Arial"/>
                      <w:color w:val="auto"/>
                      <w:sz w:val="18"/>
                      <w:szCs w:val="18"/>
                      <w:lang w:eastAsia="cs-CZ"/>
                    </w:rPr>
                    <w:t xml:space="preserve">Neponecháva osobné údaje voľne dostupné. </w:t>
                  </w:r>
                </w:p>
                <w:p w14:paraId="19CE92EC" w14:textId="77777777" w:rsidR="00370090" w:rsidRPr="00370090" w:rsidRDefault="00370090" w:rsidP="00406D43">
                  <w:pPr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370090" w:rsidRPr="00370090" w14:paraId="70CB9F82" w14:textId="77777777" w:rsidTr="006E4C9A">
              <w:trPr>
                <w:trHeight w:hRule="exact" w:val="454"/>
              </w:trPr>
              <w:tc>
                <w:tcPr>
                  <w:tcW w:w="5000" w:type="pct"/>
                  <w:tcMar>
                    <w:left w:w="28" w:type="dxa"/>
                    <w:right w:w="28" w:type="dxa"/>
                  </w:tcMar>
                  <w:vAlign w:val="center"/>
                </w:tcPr>
                <w:p w14:paraId="528FC6D4" w14:textId="77777777" w:rsidR="00370090" w:rsidRPr="00370090" w:rsidRDefault="00370090" w:rsidP="00370090">
                  <w:pPr>
                    <w:numPr>
                      <w:ilvl w:val="0"/>
                      <w:numId w:val="2"/>
                    </w:numPr>
                    <w:ind w:left="256" w:hanging="25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21D7">
                    <w:rPr>
                      <w:rFonts w:ascii="Arial" w:hAnsi="Arial" w:cs="Arial"/>
                      <w:b/>
                      <w:sz w:val="20"/>
                      <w:szCs w:val="20"/>
                    </w:rPr>
                    <w:t>Zodpovednosť za porušenie práv a povinností a mlčanlivosť oprávnenej osoby</w:t>
                  </w:r>
                </w:p>
              </w:tc>
            </w:tr>
            <w:tr w:rsidR="00370090" w:rsidRPr="00E521D7" w14:paraId="3DA6C9EA" w14:textId="77777777" w:rsidTr="00370090">
              <w:trPr>
                <w:trHeight w:hRule="exact" w:val="3062"/>
              </w:trPr>
              <w:tc>
                <w:tcPr>
                  <w:tcW w:w="5000" w:type="pct"/>
                  <w:tcMar>
                    <w:left w:w="28" w:type="dxa"/>
                    <w:right w:w="28" w:type="dxa"/>
                  </w:tcMar>
                  <w:vAlign w:val="center"/>
                </w:tcPr>
                <w:p w14:paraId="4EB33F07" w14:textId="77777777" w:rsidR="00370090" w:rsidRPr="00D32CBC" w:rsidRDefault="00370090" w:rsidP="00370090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2CBC">
                    <w:rPr>
                      <w:rFonts w:ascii="Arial" w:hAnsi="Arial" w:cs="Arial"/>
                      <w:sz w:val="18"/>
                      <w:szCs w:val="18"/>
                    </w:rPr>
                    <w:t xml:space="preserve">Oprávnená osoba je povinná podľa § 79 ods. 2 zákona o OOÚ zachovávať  mlčanlivosť  o osobných   údajoch,  s ktorými  príde  do styku  pri plnení svojich pracovných činností, alebo sa s nimi aj náhodne oboznámi. </w:t>
                  </w:r>
                </w:p>
                <w:p w14:paraId="4D85D2AC" w14:textId="77777777" w:rsidR="00370090" w:rsidRPr="00D32CBC" w:rsidRDefault="00370090" w:rsidP="00370090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2CBC">
                    <w:rPr>
                      <w:rFonts w:ascii="Arial" w:hAnsi="Arial" w:cs="Arial"/>
                      <w:sz w:val="18"/>
                      <w:szCs w:val="18"/>
                    </w:rPr>
                    <w:t xml:space="preserve">Povinnosť mlčanlivosti trvá aj po zániku funkcie oprávnenej osoby alebo po skončení pracovného  pomeru alebo obdobného pracovného  vzťahu. </w:t>
                  </w:r>
                </w:p>
                <w:p w14:paraId="21EFF63D" w14:textId="77777777" w:rsidR="00370090" w:rsidRPr="00D32CBC" w:rsidRDefault="00370090" w:rsidP="00370090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2CBC">
                    <w:rPr>
                      <w:rFonts w:ascii="Arial" w:hAnsi="Arial" w:cs="Arial"/>
                      <w:sz w:val="18"/>
                      <w:szCs w:val="18"/>
                    </w:rPr>
                    <w:t>Povinnosť  mlčanlivosti  neplatí, ak je to nevyhnutné  naplnenie  úloh  súdu a orgánov činných v trestnom  konaní  alebo vo vzťahu k Úradu na ochranu osobných údajov SR pri plnení jeho  úloh.</w:t>
                  </w:r>
                </w:p>
                <w:p w14:paraId="0DC64F44" w14:textId="77777777" w:rsidR="00370090" w:rsidRPr="00D32CBC" w:rsidRDefault="00370090" w:rsidP="00370090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BDB93A9" w14:textId="77777777" w:rsidR="00370090" w:rsidRPr="00D32CBC" w:rsidRDefault="00370090" w:rsidP="00370090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2CBC">
                    <w:rPr>
                      <w:rFonts w:ascii="Arial" w:hAnsi="Arial" w:cs="Arial"/>
                      <w:sz w:val="18"/>
                      <w:szCs w:val="18"/>
                    </w:rPr>
                    <w:t xml:space="preserve">Porušením povinností alebo zneužitím oprávnení pri spracúvaní osobných údajov môže oprávnená osoba naplniť skutkovú podstatu správnych deliktov § 104 a § 105 zákona o OOÚ. </w:t>
                  </w:r>
                </w:p>
                <w:p w14:paraId="01BC7777" w14:textId="77777777" w:rsidR="00370090" w:rsidRPr="00D32CBC" w:rsidRDefault="00370090" w:rsidP="00370090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63FC521" w14:textId="77777777" w:rsidR="00370090" w:rsidRPr="00D32CBC" w:rsidRDefault="00370090" w:rsidP="00370090">
                  <w:pPr>
                    <w:spacing w:line="276" w:lineRule="auto"/>
                    <w:ind w:right="7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2CBC">
                    <w:rPr>
                      <w:rFonts w:ascii="Arial" w:hAnsi="Arial" w:cs="Arial"/>
                      <w:sz w:val="18"/>
                      <w:szCs w:val="18"/>
                    </w:rPr>
                    <w:t xml:space="preserve">Prípadné nedodržanie stanovených  požiadaviek vyplývajúcich z tohto poučenia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môže byť</w:t>
                  </w:r>
                  <w:r w:rsidRPr="00D32CBC">
                    <w:rPr>
                      <w:rFonts w:ascii="Arial" w:hAnsi="Arial" w:cs="Arial"/>
                      <w:sz w:val="18"/>
                      <w:szCs w:val="18"/>
                    </w:rPr>
                    <w:t xml:space="preserve"> kvalifikované ako porušenie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pracovného poriadku SPU.</w:t>
                  </w:r>
                </w:p>
                <w:p w14:paraId="477A65F9" w14:textId="77777777" w:rsidR="00370090" w:rsidRPr="00370090" w:rsidRDefault="00370090" w:rsidP="00406D43">
                  <w:pPr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370090" w:rsidRPr="00E521D7" w14:paraId="17A1E0EA" w14:textId="77777777" w:rsidTr="00370090">
              <w:trPr>
                <w:trHeight w:hRule="exact" w:val="1247"/>
              </w:trPr>
              <w:tc>
                <w:tcPr>
                  <w:tcW w:w="5000" w:type="pct"/>
                  <w:tcMar>
                    <w:left w:w="28" w:type="dxa"/>
                    <w:right w:w="28" w:type="dxa"/>
                  </w:tcMar>
                  <w:vAlign w:val="center"/>
                </w:tcPr>
                <w:p w14:paraId="429CE249" w14:textId="77777777" w:rsidR="00370090" w:rsidRPr="00D32CBC" w:rsidRDefault="00370090" w:rsidP="00370090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32CBC">
                    <w:rPr>
                      <w:rFonts w:ascii="Arial" w:hAnsi="Arial" w:cs="Arial"/>
                      <w:b/>
                      <w:sz w:val="18"/>
                      <w:szCs w:val="18"/>
                    </w:rPr>
                    <w:t>Oprávnená osoba</w:t>
                  </w:r>
                  <w:r w:rsidRPr="00D32CBC">
                    <w:rPr>
                      <w:rFonts w:ascii="Arial" w:hAnsi="Arial" w:cs="Arial"/>
                      <w:sz w:val="18"/>
                      <w:szCs w:val="18"/>
                    </w:rPr>
                    <w:t xml:space="preserve"> svojim podpisom </w:t>
                  </w:r>
                  <w:r w:rsidRPr="00D32CBC">
                    <w:rPr>
                      <w:rFonts w:ascii="Arial" w:hAnsi="Arial" w:cs="Arial"/>
                      <w:b/>
                      <w:sz w:val="18"/>
                      <w:szCs w:val="18"/>
                    </w:rPr>
                    <w:t>potvrdzuje, že</w:t>
                  </w:r>
                  <w:r w:rsidRPr="00D32CBC">
                    <w:rPr>
                      <w:rFonts w:ascii="Arial" w:hAnsi="Arial" w:cs="Arial"/>
                      <w:sz w:val="18"/>
                      <w:szCs w:val="18"/>
                    </w:rPr>
                    <w:t xml:space="preserve"> bola oboznámená s platnými všeobecnými záväznými právnymi predpismi a internými riadiacimi aktmi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SPU</w:t>
                  </w:r>
                  <w:r w:rsidRPr="00D32CBC">
                    <w:rPr>
                      <w:rFonts w:ascii="Arial" w:hAnsi="Arial" w:cs="Arial"/>
                      <w:sz w:val="18"/>
                      <w:szCs w:val="18"/>
                    </w:rPr>
                    <w:t xml:space="preserve"> pri spracúvaní osobnými údajmi a svojim právam a povinnostiam vymedzeným   v   rozsahu   tohto   poverenia a poučenia   v   oblasti   spracúvania   osobných   údajov a zodpovednosti za ich porušenie v plnom rozsahu porozumela. </w:t>
                  </w:r>
                  <w:r w:rsidRPr="00D32CBC">
                    <w:rPr>
                      <w:rFonts w:ascii="Arial" w:hAnsi="Arial" w:cs="Arial"/>
                      <w:b/>
                      <w:sz w:val="18"/>
                      <w:szCs w:val="18"/>
                    </w:rPr>
                    <w:t>Zaväzuje sa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dodržiavať </w:t>
                  </w:r>
                  <w:r w:rsidRPr="00D32CBC">
                    <w:rPr>
                      <w:rFonts w:ascii="Arial" w:hAnsi="Arial" w:cs="Arial"/>
                      <w:sz w:val="18"/>
                      <w:szCs w:val="18"/>
                    </w:rPr>
                    <w:t xml:space="preserve">ustanovenia GDPR a zákona o OOÚ, ako aj všetky pokyny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SPU</w:t>
                  </w:r>
                  <w:r w:rsidRPr="00D32CBC">
                    <w:rPr>
                      <w:rFonts w:ascii="Arial" w:hAnsi="Arial" w:cs="Arial"/>
                      <w:sz w:val="18"/>
                      <w:szCs w:val="18"/>
                    </w:rPr>
                    <w:t xml:space="preserve"> a ostatné zásady a povinnosti opísané v tomto poverení a poučení. </w:t>
                  </w:r>
                  <w:r w:rsidRPr="00D32CBC">
                    <w:rPr>
                      <w:rFonts w:ascii="Arial" w:hAnsi="Arial" w:cs="Arial"/>
                      <w:b/>
                      <w:sz w:val="18"/>
                      <w:szCs w:val="18"/>
                    </w:rPr>
                    <w:t>Berie na vedomie</w:t>
                  </w:r>
                  <w:r w:rsidRPr="00D32CBC">
                    <w:rPr>
                      <w:rFonts w:ascii="Arial" w:hAnsi="Arial" w:cs="Arial"/>
                      <w:sz w:val="18"/>
                      <w:szCs w:val="18"/>
                    </w:rPr>
                    <w:t xml:space="preserve"> osobnú zodpovednosť za ich porušenie.</w:t>
                  </w:r>
                </w:p>
              </w:tc>
            </w:tr>
          </w:tbl>
          <w:tbl>
            <w:tblPr>
              <w:tblW w:w="10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4"/>
              <w:gridCol w:w="4394"/>
              <w:gridCol w:w="1416"/>
              <w:gridCol w:w="2964"/>
            </w:tblGrid>
            <w:tr w:rsidR="00370090" w:rsidRPr="00B955AF" w14:paraId="3217E87B" w14:textId="77777777" w:rsidTr="00D10C76">
              <w:trPr>
                <w:trHeight w:hRule="exact" w:val="567"/>
              </w:trPr>
              <w:tc>
                <w:tcPr>
                  <w:tcW w:w="817" w:type="pct"/>
                  <w:tcBorders>
                    <w:top w:val="single" w:sz="18" w:space="0" w:color="auto"/>
                    <w:lef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83E350B" w14:textId="77777777" w:rsidR="00370090" w:rsidRPr="00B955AF" w:rsidRDefault="00370090" w:rsidP="0037009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55AF">
                    <w:rPr>
                      <w:rFonts w:ascii="Arial" w:hAnsi="Arial" w:cs="Arial"/>
                      <w:b/>
                      <w:sz w:val="18"/>
                      <w:szCs w:val="18"/>
                    </w:rPr>
                    <w:t>Poučenie vykonal:</w:t>
                  </w:r>
                </w:p>
              </w:tc>
              <w:tc>
                <w:tcPr>
                  <w:tcW w:w="2095" w:type="pct"/>
                  <w:tcBorders>
                    <w:top w:val="single" w:sz="18" w:space="0" w:color="auto"/>
                  </w:tcBorders>
                  <w:vAlign w:val="center"/>
                </w:tcPr>
                <w:p w14:paraId="4585BE23" w14:textId="77777777" w:rsidR="00370090" w:rsidRPr="00B955AF" w:rsidRDefault="00370090" w:rsidP="0037009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955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955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955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955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955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5" w:type="pct"/>
                  <w:tcBorders>
                    <w:top w:val="single" w:sz="18" w:space="0" w:color="auto"/>
                  </w:tcBorders>
                </w:tcPr>
                <w:p w14:paraId="36DC2812" w14:textId="77777777" w:rsidR="00370090" w:rsidRPr="00B955AF" w:rsidRDefault="00370090" w:rsidP="0037009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55AF">
                    <w:rPr>
                      <w:rFonts w:ascii="Arial" w:hAnsi="Arial" w:cs="Arial"/>
                      <w:b/>
                      <w:sz w:val="18"/>
                      <w:szCs w:val="18"/>
                    </w:rPr>
                    <w:t>Dátum poučenia:</w:t>
                  </w:r>
                </w:p>
              </w:tc>
              <w:tc>
                <w:tcPr>
                  <w:tcW w:w="1413" w:type="pct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36FA0ED6" w14:textId="77777777" w:rsidR="00370090" w:rsidRPr="00B955AF" w:rsidRDefault="00370090" w:rsidP="0037009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55AF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Podpis:</w:t>
                  </w:r>
                </w:p>
              </w:tc>
            </w:tr>
            <w:tr w:rsidR="00370090" w:rsidRPr="00B955AF" w14:paraId="09334A4B" w14:textId="77777777" w:rsidTr="00370090">
              <w:trPr>
                <w:trHeight w:hRule="exact" w:val="113"/>
              </w:trPr>
              <w:tc>
                <w:tcPr>
                  <w:tcW w:w="817" w:type="pct"/>
                  <w:tcBorders>
                    <w:left w:val="single" w:sz="18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A3E8E20" w14:textId="77777777" w:rsidR="00370090" w:rsidRPr="00B955AF" w:rsidRDefault="00370090" w:rsidP="0037009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95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F3A7E" w14:textId="77777777" w:rsidR="00370090" w:rsidRPr="00B955AF" w:rsidRDefault="00370090" w:rsidP="0037009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5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AD3B796" w14:textId="77777777" w:rsidR="00370090" w:rsidRPr="00B955AF" w:rsidRDefault="00370090" w:rsidP="0037009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3" w:type="pct"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7736B7BA" w14:textId="77777777" w:rsidR="00370090" w:rsidRPr="00B955AF" w:rsidRDefault="00370090" w:rsidP="0037009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70090" w:rsidRPr="00B955AF" w14:paraId="5FE3BE42" w14:textId="77777777" w:rsidTr="00370090">
              <w:trPr>
                <w:trHeight w:hRule="exact" w:val="567"/>
              </w:trPr>
              <w:tc>
                <w:tcPr>
                  <w:tcW w:w="817" w:type="pct"/>
                  <w:tcBorders>
                    <w:left w:val="single" w:sz="18" w:space="0" w:color="auto"/>
                    <w:bottom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FB5CC22" w14:textId="77777777" w:rsidR="00370090" w:rsidRPr="00B955AF" w:rsidRDefault="00370090" w:rsidP="00370090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55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Oprávnená osoba:</w:t>
                  </w:r>
                </w:p>
              </w:tc>
              <w:tc>
                <w:tcPr>
                  <w:tcW w:w="2095" w:type="pct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4C64E042" w14:textId="77777777" w:rsidR="00370090" w:rsidRPr="00B955AF" w:rsidRDefault="00370090" w:rsidP="0037009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955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955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955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955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955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5" w:type="pct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54FC2EC0" w14:textId="77777777" w:rsidR="00370090" w:rsidRPr="00B955AF" w:rsidRDefault="00370090" w:rsidP="0037009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955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955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955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955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955A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B955A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3" w:type="pct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99A4F5E" w14:textId="77777777" w:rsidR="00370090" w:rsidRPr="00B955AF" w:rsidRDefault="00370090" w:rsidP="0037009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55AF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Podpis:</w:t>
                  </w:r>
                </w:p>
              </w:tc>
            </w:tr>
          </w:tbl>
          <w:p w14:paraId="3F06E682" w14:textId="77777777" w:rsidR="00E4632D" w:rsidRPr="00E521D7" w:rsidRDefault="00E4632D" w:rsidP="00E4632D">
            <w:pPr>
              <w:pStyle w:val="Hlavika"/>
              <w:rPr>
                <w:sz w:val="20"/>
                <w:szCs w:val="20"/>
              </w:rPr>
            </w:pPr>
          </w:p>
        </w:tc>
      </w:tr>
    </w:tbl>
    <w:p w14:paraId="6FFE1C59" w14:textId="77777777" w:rsidR="00FB2971" w:rsidRPr="00370090" w:rsidRDefault="00FB2971" w:rsidP="00023A85"/>
    <w:sectPr w:rsidR="00FB2971" w:rsidRPr="00370090" w:rsidSect="00937F7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2E86" w14:textId="77777777" w:rsidR="004C7CE4" w:rsidRDefault="004C7CE4">
      <w:r>
        <w:separator/>
      </w:r>
    </w:p>
  </w:endnote>
  <w:endnote w:type="continuationSeparator" w:id="0">
    <w:p w14:paraId="57B449A4" w14:textId="77777777" w:rsidR="004C7CE4" w:rsidRDefault="004C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4472" w14:textId="77777777" w:rsidR="004C7CE4" w:rsidRDefault="004C7CE4">
      <w:r>
        <w:separator/>
      </w:r>
    </w:p>
  </w:footnote>
  <w:footnote w:type="continuationSeparator" w:id="0">
    <w:p w14:paraId="5FDC4AFF" w14:textId="77777777" w:rsidR="004C7CE4" w:rsidRDefault="004C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B74"/>
    <w:multiLevelType w:val="multilevel"/>
    <w:tmpl w:val="5D864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34C37C9"/>
    <w:multiLevelType w:val="hybridMultilevel"/>
    <w:tmpl w:val="8C8AFD22"/>
    <w:lvl w:ilvl="0" w:tplc="C5CE06B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7A04"/>
    <w:multiLevelType w:val="hybridMultilevel"/>
    <w:tmpl w:val="DBEA30EE"/>
    <w:lvl w:ilvl="0" w:tplc="041B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7EB0"/>
    <w:multiLevelType w:val="hybridMultilevel"/>
    <w:tmpl w:val="351258C4"/>
    <w:lvl w:ilvl="0" w:tplc="D600380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5FAA"/>
    <w:multiLevelType w:val="hybridMultilevel"/>
    <w:tmpl w:val="B1E8AF40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AC7762"/>
    <w:multiLevelType w:val="hybridMultilevel"/>
    <w:tmpl w:val="7220C772"/>
    <w:lvl w:ilvl="0" w:tplc="44EEE7D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6CFA"/>
    <w:multiLevelType w:val="hybridMultilevel"/>
    <w:tmpl w:val="8070B370"/>
    <w:lvl w:ilvl="0" w:tplc="041B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156612"/>
    <w:multiLevelType w:val="hybridMultilevel"/>
    <w:tmpl w:val="351258C4"/>
    <w:lvl w:ilvl="0" w:tplc="D600380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44D6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6353E14"/>
    <w:multiLevelType w:val="hybridMultilevel"/>
    <w:tmpl w:val="A512126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0C5E99"/>
    <w:multiLevelType w:val="singleLevel"/>
    <w:tmpl w:val="651C5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4A0308A3"/>
    <w:multiLevelType w:val="hybridMultilevel"/>
    <w:tmpl w:val="299A426A"/>
    <w:lvl w:ilvl="0" w:tplc="6F2A150A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84702"/>
    <w:multiLevelType w:val="hybridMultilevel"/>
    <w:tmpl w:val="DBEA30EE"/>
    <w:lvl w:ilvl="0" w:tplc="041B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54BCB"/>
    <w:multiLevelType w:val="hybridMultilevel"/>
    <w:tmpl w:val="A5DA1CA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CC4E4B"/>
    <w:multiLevelType w:val="multilevel"/>
    <w:tmpl w:val="AF3C30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58D46B3"/>
    <w:multiLevelType w:val="hybridMultilevel"/>
    <w:tmpl w:val="0E8C4FB6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78540E5"/>
    <w:multiLevelType w:val="multilevel"/>
    <w:tmpl w:val="259E931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60124CB0"/>
    <w:multiLevelType w:val="hybridMultilevel"/>
    <w:tmpl w:val="E812786A"/>
    <w:lvl w:ilvl="0" w:tplc="041B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69617F6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FFF4AD8"/>
    <w:multiLevelType w:val="hybridMultilevel"/>
    <w:tmpl w:val="B36E39E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13C61D5"/>
    <w:multiLevelType w:val="hybridMultilevel"/>
    <w:tmpl w:val="E778A21E"/>
    <w:lvl w:ilvl="0" w:tplc="B6D222F8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906885"/>
    <w:multiLevelType w:val="hybridMultilevel"/>
    <w:tmpl w:val="FCBEA25A"/>
    <w:lvl w:ilvl="0" w:tplc="85EC1F20">
      <w:start w:val="1"/>
      <w:numFmt w:val="decimal"/>
      <w:lvlText w:val="(%1)"/>
      <w:lvlJc w:val="left"/>
      <w:pPr>
        <w:ind w:left="705" w:hanging="70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923B35"/>
    <w:multiLevelType w:val="hybridMultilevel"/>
    <w:tmpl w:val="1B60B780"/>
    <w:lvl w:ilvl="0" w:tplc="041B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3" w15:restartNumberingAfterBreak="0">
    <w:nsid w:val="7FCF713C"/>
    <w:multiLevelType w:val="hybridMultilevel"/>
    <w:tmpl w:val="C734B9F8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466244266">
    <w:abstractNumId w:val="8"/>
  </w:num>
  <w:num w:numId="2" w16cid:durableId="801384604">
    <w:abstractNumId w:val="0"/>
  </w:num>
  <w:num w:numId="3" w16cid:durableId="244724776">
    <w:abstractNumId w:val="11"/>
  </w:num>
  <w:num w:numId="4" w16cid:durableId="759523656">
    <w:abstractNumId w:val="7"/>
  </w:num>
  <w:num w:numId="5" w16cid:durableId="191921002">
    <w:abstractNumId w:val="6"/>
  </w:num>
  <w:num w:numId="6" w16cid:durableId="2079667386">
    <w:abstractNumId w:val="19"/>
  </w:num>
  <w:num w:numId="7" w16cid:durableId="996887258">
    <w:abstractNumId w:val="16"/>
  </w:num>
  <w:num w:numId="8" w16cid:durableId="19821928">
    <w:abstractNumId w:val="1"/>
  </w:num>
  <w:num w:numId="9" w16cid:durableId="867837586">
    <w:abstractNumId w:val="5"/>
  </w:num>
  <w:num w:numId="10" w16cid:durableId="979000789">
    <w:abstractNumId w:val="12"/>
  </w:num>
  <w:num w:numId="11" w16cid:durableId="721057401">
    <w:abstractNumId w:val="13"/>
  </w:num>
  <w:num w:numId="12" w16cid:durableId="1437364442">
    <w:abstractNumId w:val="20"/>
  </w:num>
  <w:num w:numId="13" w16cid:durableId="1275362181">
    <w:abstractNumId w:val="18"/>
  </w:num>
  <w:num w:numId="14" w16cid:durableId="575866152">
    <w:abstractNumId w:val="10"/>
  </w:num>
  <w:num w:numId="15" w16cid:durableId="1875536126">
    <w:abstractNumId w:val="4"/>
  </w:num>
  <w:num w:numId="16" w16cid:durableId="1768842321">
    <w:abstractNumId w:val="15"/>
  </w:num>
  <w:num w:numId="17" w16cid:durableId="918560367">
    <w:abstractNumId w:val="14"/>
  </w:num>
  <w:num w:numId="18" w16cid:durableId="2076588842">
    <w:abstractNumId w:val="9"/>
  </w:num>
  <w:num w:numId="19" w16cid:durableId="1932397139">
    <w:abstractNumId w:val="2"/>
  </w:num>
  <w:num w:numId="20" w16cid:durableId="1123235909">
    <w:abstractNumId w:val="3"/>
  </w:num>
  <w:num w:numId="21" w16cid:durableId="466512136">
    <w:abstractNumId w:val="23"/>
  </w:num>
  <w:num w:numId="22" w16cid:durableId="352730847">
    <w:abstractNumId w:val="21"/>
  </w:num>
  <w:num w:numId="23" w16cid:durableId="1391073142">
    <w:abstractNumId w:val="22"/>
  </w:num>
  <w:num w:numId="24" w16cid:durableId="193878371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C2rD9kp7QE3NMikN7ScMDGB1XVQrfVkFC+qJcmD/+LDsO05QWK/ssBo+DcNfK+QS/ETIDCRGoWXzWQzydrsFw==" w:salt="qCMG0nZeSTLQ37KrHhNB7g==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6C"/>
    <w:rsid w:val="00010327"/>
    <w:rsid w:val="00012BE1"/>
    <w:rsid w:val="000149AC"/>
    <w:rsid w:val="00014B89"/>
    <w:rsid w:val="000174C5"/>
    <w:rsid w:val="00017D45"/>
    <w:rsid w:val="00023A85"/>
    <w:rsid w:val="00030612"/>
    <w:rsid w:val="00033028"/>
    <w:rsid w:val="00037116"/>
    <w:rsid w:val="000376E4"/>
    <w:rsid w:val="000377BB"/>
    <w:rsid w:val="00043F35"/>
    <w:rsid w:val="00047C95"/>
    <w:rsid w:val="000534B0"/>
    <w:rsid w:val="00056DF8"/>
    <w:rsid w:val="00064879"/>
    <w:rsid w:val="00067A7D"/>
    <w:rsid w:val="00071042"/>
    <w:rsid w:val="00072316"/>
    <w:rsid w:val="00073451"/>
    <w:rsid w:val="00073FBC"/>
    <w:rsid w:val="00076B21"/>
    <w:rsid w:val="000829B2"/>
    <w:rsid w:val="00084FC1"/>
    <w:rsid w:val="00090EAE"/>
    <w:rsid w:val="0009137F"/>
    <w:rsid w:val="000950C0"/>
    <w:rsid w:val="000A1923"/>
    <w:rsid w:val="000A66C8"/>
    <w:rsid w:val="000B40ED"/>
    <w:rsid w:val="000B69AD"/>
    <w:rsid w:val="000C345C"/>
    <w:rsid w:val="000C58FA"/>
    <w:rsid w:val="000D48FA"/>
    <w:rsid w:val="000E0777"/>
    <w:rsid w:val="000E797B"/>
    <w:rsid w:val="000F0297"/>
    <w:rsid w:val="000F0375"/>
    <w:rsid w:val="000F150A"/>
    <w:rsid w:val="001041F1"/>
    <w:rsid w:val="001163F1"/>
    <w:rsid w:val="00121629"/>
    <w:rsid w:val="001333A7"/>
    <w:rsid w:val="00134BEB"/>
    <w:rsid w:val="00135FB0"/>
    <w:rsid w:val="0013602C"/>
    <w:rsid w:val="00136862"/>
    <w:rsid w:val="001466EC"/>
    <w:rsid w:val="00147630"/>
    <w:rsid w:val="0015594F"/>
    <w:rsid w:val="001610C0"/>
    <w:rsid w:val="00162B5B"/>
    <w:rsid w:val="001645F0"/>
    <w:rsid w:val="001721F1"/>
    <w:rsid w:val="001744BE"/>
    <w:rsid w:val="00175CB5"/>
    <w:rsid w:val="00177AE8"/>
    <w:rsid w:val="00183A08"/>
    <w:rsid w:val="001868CC"/>
    <w:rsid w:val="00187542"/>
    <w:rsid w:val="0019519D"/>
    <w:rsid w:val="001A786C"/>
    <w:rsid w:val="001A7B27"/>
    <w:rsid w:val="001B6165"/>
    <w:rsid w:val="001C2476"/>
    <w:rsid w:val="001C5463"/>
    <w:rsid w:val="001D47C9"/>
    <w:rsid w:val="001D6405"/>
    <w:rsid w:val="001D700E"/>
    <w:rsid w:val="001E4CC6"/>
    <w:rsid w:val="001F2A91"/>
    <w:rsid w:val="001F49CE"/>
    <w:rsid w:val="001F7477"/>
    <w:rsid w:val="002004A1"/>
    <w:rsid w:val="00205423"/>
    <w:rsid w:val="002109D7"/>
    <w:rsid w:val="0021413A"/>
    <w:rsid w:val="00216BB1"/>
    <w:rsid w:val="002223C7"/>
    <w:rsid w:val="00227238"/>
    <w:rsid w:val="00227ADF"/>
    <w:rsid w:val="00227DC1"/>
    <w:rsid w:val="002352BB"/>
    <w:rsid w:val="00242FAC"/>
    <w:rsid w:val="002440A7"/>
    <w:rsid w:val="002546E5"/>
    <w:rsid w:val="00256825"/>
    <w:rsid w:val="00257B17"/>
    <w:rsid w:val="00260766"/>
    <w:rsid w:val="00273050"/>
    <w:rsid w:val="00281D18"/>
    <w:rsid w:val="002822BC"/>
    <w:rsid w:val="00296606"/>
    <w:rsid w:val="002A1103"/>
    <w:rsid w:val="002B1AF6"/>
    <w:rsid w:val="002B4FF6"/>
    <w:rsid w:val="002C11E4"/>
    <w:rsid w:val="002C31E0"/>
    <w:rsid w:val="002C3461"/>
    <w:rsid w:val="002C6CCC"/>
    <w:rsid w:val="002D06F2"/>
    <w:rsid w:val="002D2008"/>
    <w:rsid w:val="002E3FD8"/>
    <w:rsid w:val="002E7F3C"/>
    <w:rsid w:val="00317326"/>
    <w:rsid w:val="0032374B"/>
    <w:rsid w:val="00324488"/>
    <w:rsid w:val="003254BB"/>
    <w:rsid w:val="003305DD"/>
    <w:rsid w:val="00330D81"/>
    <w:rsid w:val="003316EC"/>
    <w:rsid w:val="00341345"/>
    <w:rsid w:val="003417BA"/>
    <w:rsid w:val="00342B69"/>
    <w:rsid w:val="00347EC8"/>
    <w:rsid w:val="00352FF8"/>
    <w:rsid w:val="003547E7"/>
    <w:rsid w:val="00360AEC"/>
    <w:rsid w:val="00362057"/>
    <w:rsid w:val="0036235D"/>
    <w:rsid w:val="00370090"/>
    <w:rsid w:val="0037599B"/>
    <w:rsid w:val="003936D6"/>
    <w:rsid w:val="00393FE5"/>
    <w:rsid w:val="00397A2D"/>
    <w:rsid w:val="003A5B8D"/>
    <w:rsid w:val="003D16BB"/>
    <w:rsid w:val="003D4013"/>
    <w:rsid w:val="003D7049"/>
    <w:rsid w:val="003E427B"/>
    <w:rsid w:val="003F0B9E"/>
    <w:rsid w:val="003F1BF7"/>
    <w:rsid w:val="003F5C1D"/>
    <w:rsid w:val="00401601"/>
    <w:rsid w:val="004051AC"/>
    <w:rsid w:val="00406D43"/>
    <w:rsid w:val="004141E1"/>
    <w:rsid w:val="00441E42"/>
    <w:rsid w:val="00445492"/>
    <w:rsid w:val="00446CC9"/>
    <w:rsid w:val="00452950"/>
    <w:rsid w:val="00460D09"/>
    <w:rsid w:val="00460F13"/>
    <w:rsid w:val="004625A1"/>
    <w:rsid w:val="00466B4C"/>
    <w:rsid w:val="00470CF3"/>
    <w:rsid w:val="00477399"/>
    <w:rsid w:val="004776DF"/>
    <w:rsid w:val="00481B72"/>
    <w:rsid w:val="0049057D"/>
    <w:rsid w:val="00490E5A"/>
    <w:rsid w:val="00490EA4"/>
    <w:rsid w:val="00491EBE"/>
    <w:rsid w:val="004C100D"/>
    <w:rsid w:val="004C23F9"/>
    <w:rsid w:val="004C7CE4"/>
    <w:rsid w:val="004D4685"/>
    <w:rsid w:val="004D5B41"/>
    <w:rsid w:val="004E0D57"/>
    <w:rsid w:val="004E185D"/>
    <w:rsid w:val="004E1E9D"/>
    <w:rsid w:val="004E449B"/>
    <w:rsid w:val="004E5137"/>
    <w:rsid w:val="004E6923"/>
    <w:rsid w:val="004E732E"/>
    <w:rsid w:val="004F2742"/>
    <w:rsid w:val="004F3FA8"/>
    <w:rsid w:val="004F42F9"/>
    <w:rsid w:val="00504D0F"/>
    <w:rsid w:val="005051E9"/>
    <w:rsid w:val="00505615"/>
    <w:rsid w:val="005073EA"/>
    <w:rsid w:val="00520083"/>
    <w:rsid w:val="0052577A"/>
    <w:rsid w:val="005318C2"/>
    <w:rsid w:val="00534856"/>
    <w:rsid w:val="0054740D"/>
    <w:rsid w:val="00554525"/>
    <w:rsid w:val="005621AA"/>
    <w:rsid w:val="005653B5"/>
    <w:rsid w:val="00584F87"/>
    <w:rsid w:val="005973D4"/>
    <w:rsid w:val="005A3D44"/>
    <w:rsid w:val="005B21A7"/>
    <w:rsid w:val="005B54EB"/>
    <w:rsid w:val="005C3E50"/>
    <w:rsid w:val="005C7A11"/>
    <w:rsid w:val="005D64B2"/>
    <w:rsid w:val="005E01ED"/>
    <w:rsid w:val="005E1A8D"/>
    <w:rsid w:val="005E3F22"/>
    <w:rsid w:val="00601B19"/>
    <w:rsid w:val="00611507"/>
    <w:rsid w:val="00611657"/>
    <w:rsid w:val="00616C8D"/>
    <w:rsid w:val="00616F01"/>
    <w:rsid w:val="006404C0"/>
    <w:rsid w:val="00644806"/>
    <w:rsid w:val="00644FC3"/>
    <w:rsid w:val="00647324"/>
    <w:rsid w:val="006511D9"/>
    <w:rsid w:val="00656F5E"/>
    <w:rsid w:val="0066686E"/>
    <w:rsid w:val="00672984"/>
    <w:rsid w:val="00677974"/>
    <w:rsid w:val="00685643"/>
    <w:rsid w:val="006902D3"/>
    <w:rsid w:val="00690F1D"/>
    <w:rsid w:val="00694307"/>
    <w:rsid w:val="006A7164"/>
    <w:rsid w:val="006D49CF"/>
    <w:rsid w:val="006D6B08"/>
    <w:rsid w:val="006E4C9A"/>
    <w:rsid w:val="006E5C36"/>
    <w:rsid w:val="006F2E09"/>
    <w:rsid w:val="006F4382"/>
    <w:rsid w:val="006F5496"/>
    <w:rsid w:val="006F6464"/>
    <w:rsid w:val="007039CD"/>
    <w:rsid w:val="00703A0B"/>
    <w:rsid w:val="007132E0"/>
    <w:rsid w:val="00727572"/>
    <w:rsid w:val="0073333D"/>
    <w:rsid w:val="007367AA"/>
    <w:rsid w:val="00743076"/>
    <w:rsid w:val="00744D36"/>
    <w:rsid w:val="00754F5B"/>
    <w:rsid w:val="00755840"/>
    <w:rsid w:val="00762CF9"/>
    <w:rsid w:val="0076513D"/>
    <w:rsid w:val="007704CE"/>
    <w:rsid w:val="00773E18"/>
    <w:rsid w:val="00775E2D"/>
    <w:rsid w:val="00781F6E"/>
    <w:rsid w:val="0078439E"/>
    <w:rsid w:val="00794048"/>
    <w:rsid w:val="007963E6"/>
    <w:rsid w:val="007A4C9C"/>
    <w:rsid w:val="007C50E8"/>
    <w:rsid w:val="007C6E95"/>
    <w:rsid w:val="007C799D"/>
    <w:rsid w:val="007D5176"/>
    <w:rsid w:val="007D66CD"/>
    <w:rsid w:val="007E0C0E"/>
    <w:rsid w:val="007E5C2E"/>
    <w:rsid w:val="007F2B68"/>
    <w:rsid w:val="007F3011"/>
    <w:rsid w:val="007F7E08"/>
    <w:rsid w:val="00802256"/>
    <w:rsid w:val="00805A27"/>
    <w:rsid w:val="008070FB"/>
    <w:rsid w:val="008078AD"/>
    <w:rsid w:val="00810809"/>
    <w:rsid w:val="00820429"/>
    <w:rsid w:val="00820ACC"/>
    <w:rsid w:val="008211DE"/>
    <w:rsid w:val="00826EE9"/>
    <w:rsid w:val="00833059"/>
    <w:rsid w:val="0084444C"/>
    <w:rsid w:val="008527BC"/>
    <w:rsid w:val="00855265"/>
    <w:rsid w:val="0085532B"/>
    <w:rsid w:val="008614FE"/>
    <w:rsid w:val="00862E38"/>
    <w:rsid w:val="0086681C"/>
    <w:rsid w:val="00867FAF"/>
    <w:rsid w:val="00872D8D"/>
    <w:rsid w:val="008737FC"/>
    <w:rsid w:val="008835D0"/>
    <w:rsid w:val="00885B77"/>
    <w:rsid w:val="008A5BFA"/>
    <w:rsid w:val="008B51AD"/>
    <w:rsid w:val="008C3BD7"/>
    <w:rsid w:val="008C405D"/>
    <w:rsid w:val="008C5D17"/>
    <w:rsid w:val="008C6257"/>
    <w:rsid w:val="008C6813"/>
    <w:rsid w:val="008D383F"/>
    <w:rsid w:val="008D548F"/>
    <w:rsid w:val="008D6DCB"/>
    <w:rsid w:val="008E3704"/>
    <w:rsid w:val="008E45F1"/>
    <w:rsid w:val="008E53B1"/>
    <w:rsid w:val="008E78BB"/>
    <w:rsid w:val="008F5ECF"/>
    <w:rsid w:val="00910616"/>
    <w:rsid w:val="00912AC3"/>
    <w:rsid w:val="009230BD"/>
    <w:rsid w:val="009262C3"/>
    <w:rsid w:val="00937F72"/>
    <w:rsid w:val="009410BA"/>
    <w:rsid w:val="00952147"/>
    <w:rsid w:val="00957E40"/>
    <w:rsid w:val="0096185E"/>
    <w:rsid w:val="00965E87"/>
    <w:rsid w:val="00967FF8"/>
    <w:rsid w:val="009712A9"/>
    <w:rsid w:val="00971D03"/>
    <w:rsid w:val="00972B5D"/>
    <w:rsid w:val="009779F5"/>
    <w:rsid w:val="00981697"/>
    <w:rsid w:val="00982332"/>
    <w:rsid w:val="00986514"/>
    <w:rsid w:val="00993A1A"/>
    <w:rsid w:val="00994499"/>
    <w:rsid w:val="00994AD4"/>
    <w:rsid w:val="00997843"/>
    <w:rsid w:val="009A41C5"/>
    <w:rsid w:val="009A53E3"/>
    <w:rsid w:val="009C3875"/>
    <w:rsid w:val="009C4901"/>
    <w:rsid w:val="009D0CA6"/>
    <w:rsid w:val="009D1B75"/>
    <w:rsid w:val="009D4CC0"/>
    <w:rsid w:val="009D6250"/>
    <w:rsid w:val="009E0C0A"/>
    <w:rsid w:val="009E482B"/>
    <w:rsid w:val="009F4D34"/>
    <w:rsid w:val="009F7AD8"/>
    <w:rsid w:val="00A014FF"/>
    <w:rsid w:val="00A031CC"/>
    <w:rsid w:val="00A0511C"/>
    <w:rsid w:val="00A2034B"/>
    <w:rsid w:val="00A20965"/>
    <w:rsid w:val="00A344D9"/>
    <w:rsid w:val="00A345A7"/>
    <w:rsid w:val="00A37327"/>
    <w:rsid w:val="00A40492"/>
    <w:rsid w:val="00A413AD"/>
    <w:rsid w:val="00A46F77"/>
    <w:rsid w:val="00A73F88"/>
    <w:rsid w:val="00A75457"/>
    <w:rsid w:val="00AA1E41"/>
    <w:rsid w:val="00AA6DA0"/>
    <w:rsid w:val="00AA7AB6"/>
    <w:rsid w:val="00AB1D00"/>
    <w:rsid w:val="00AB72F6"/>
    <w:rsid w:val="00AE0785"/>
    <w:rsid w:val="00AE1264"/>
    <w:rsid w:val="00AE3023"/>
    <w:rsid w:val="00AE7482"/>
    <w:rsid w:val="00AF49C0"/>
    <w:rsid w:val="00B000BE"/>
    <w:rsid w:val="00B03B97"/>
    <w:rsid w:val="00B060DF"/>
    <w:rsid w:val="00B23C94"/>
    <w:rsid w:val="00B2493F"/>
    <w:rsid w:val="00B25F59"/>
    <w:rsid w:val="00B41A1E"/>
    <w:rsid w:val="00B4598E"/>
    <w:rsid w:val="00B45A52"/>
    <w:rsid w:val="00B5055C"/>
    <w:rsid w:val="00B51FB5"/>
    <w:rsid w:val="00B52CFD"/>
    <w:rsid w:val="00B61636"/>
    <w:rsid w:val="00B7169D"/>
    <w:rsid w:val="00B75951"/>
    <w:rsid w:val="00B80CEF"/>
    <w:rsid w:val="00B90319"/>
    <w:rsid w:val="00B9235A"/>
    <w:rsid w:val="00B93C75"/>
    <w:rsid w:val="00B943FF"/>
    <w:rsid w:val="00B955AF"/>
    <w:rsid w:val="00BA301A"/>
    <w:rsid w:val="00BB3081"/>
    <w:rsid w:val="00BC1F34"/>
    <w:rsid w:val="00BD179C"/>
    <w:rsid w:val="00BD7867"/>
    <w:rsid w:val="00BE24C8"/>
    <w:rsid w:val="00BE6CF0"/>
    <w:rsid w:val="00BF03B1"/>
    <w:rsid w:val="00BF1425"/>
    <w:rsid w:val="00BF2911"/>
    <w:rsid w:val="00C016AB"/>
    <w:rsid w:val="00C06438"/>
    <w:rsid w:val="00C171A8"/>
    <w:rsid w:val="00C24C56"/>
    <w:rsid w:val="00C25D64"/>
    <w:rsid w:val="00C30F61"/>
    <w:rsid w:val="00C3100C"/>
    <w:rsid w:val="00C400BE"/>
    <w:rsid w:val="00C41E95"/>
    <w:rsid w:val="00C41F26"/>
    <w:rsid w:val="00C4527A"/>
    <w:rsid w:val="00C470E0"/>
    <w:rsid w:val="00C55529"/>
    <w:rsid w:val="00C56765"/>
    <w:rsid w:val="00C765EB"/>
    <w:rsid w:val="00C773B1"/>
    <w:rsid w:val="00C77BAB"/>
    <w:rsid w:val="00CA0AE4"/>
    <w:rsid w:val="00CA1AF8"/>
    <w:rsid w:val="00CA2BF1"/>
    <w:rsid w:val="00CB2931"/>
    <w:rsid w:val="00CB336F"/>
    <w:rsid w:val="00CB5103"/>
    <w:rsid w:val="00CB6889"/>
    <w:rsid w:val="00CC58BF"/>
    <w:rsid w:val="00CD26AB"/>
    <w:rsid w:val="00CD4B39"/>
    <w:rsid w:val="00CD66DA"/>
    <w:rsid w:val="00CF508F"/>
    <w:rsid w:val="00D024E1"/>
    <w:rsid w:val="00D118D7"/>
    <w:rsid w:val="00D1663D"/>
    <w:rsid w:val="00D23B31"/>
    <w:rsid w:val="00D277A6"/>
    <w:rsid w:val="00D31D26"/>
    <w:rsid w:val="00D31D34"/>
    <w:rsid w:val="00D32CBC"/>
    <w:rsid w:val="00D40009"/>
    <w:rsid w:val="00D40FDC"/>
    <w:rsid w:val="00D451FF"/>
    <w:rsid w:val="00D527DB"/>
    <w:rsid w:val="00D55DBC"/>
    <w:rsid w:val="00D634EC"/>
    <w:rsid w:val="00D652F4"/>
    <w:rsid w:val="00D66EA2"/>
    <w:rsid w:val="00D67084"/>
    <w:rsid w:val="00D67478"/>
    <w:rsid w:val="00D8659C"/>
    <w:rsid w:val="00D93116"/>
    <w:rsid w:val="00DA0280"/>
    <w:rsid w:val="00DB14D4"/>
    <w:rsid w:val="00DB1C3B"/>
    <w:rsid w:val="00DC22C9"/>
    <w:rsid w:val="00DC25AD"/>
    <w:rsid w:val="00DC44E7"/>
    <w:rsid w:val="00DE6A9B"/>
    <w:rsid w:val="00E0043F"/>
    <w:rsid w:val="00E115AD"/>
    <w:rsid w:val="00E12A94"/>
    <w:rsid w:val="00E13F63"/>
    <w:rsid w:val="00E26806"/>
    <w:rsid w:val="00E41B5F"/>
    <w:rsid w:val="00E42E91"/>
    <w:rsid w:val="00E45311"/>
    <w:rsid w:val="00E4632D"/>
    <w:rsid w:val="00E4777D"/>
    <w:rsid w:val="00E521D7"/>
    <w:rsid w:val="00E5438D"/>
    <w:rsid w:val="00E55BFB"/>
    <w:rsid w:val="00E71136"/>
    <w:rsid w:val="00E7507D"/>
    <w:rsid w:val="00E76B72"/>
    <w:rsid w:val="00E870D5"/>
    <w:rsid w:val="00E9584F"/>
    <w:rsid w:val="00EA4EC5"/>
    <w:rsid w:val="00EA4FFA"/>
    <w:rsid w:val="00EB6BE7"/>
    <w:rsid w:val="00EC690D"/>
    <w:rsid w:val="00ED44F9"/>
    <w:rsid w:val="00ED4C92"/>
    <w:rsid w:val="00ED7E28"/>
    <w:rsid w:val="00EE16A1"/>
    <w:rsid w:val="00EE1C6D"/>
    <w:rsid w:val="00EE5B4F"/>
    <w:rsid w:val="00EE65B6"/>
    <w:rsid w:val="00EE708E"/>
    <w:rsid w:val="00EE7775"/>
    <w:rsid w:val="00EE7D53"/>
    <w:rsid w:val="00EF1567"/>
    <w:rsid w:val="00EF1B30"/>
    <w:rsid w:val="00EF55B1"/>
    <w:rsid w:val="00F0089B"/>
    <w:rsid w:val="00F040F6"/>
    <w:rsid w:val="00F07F1A"/>
    <w:rsid w:val="00F140E7"/>
    <w:rsid w:val="00F215DC"/>
    <w:rsid w:val="00F31BAA"/>
    <w:rsid w:val="00F42BDA"/>
    <w:rsid w:val="00F432E4"/>
    <w:rsid w:val="00F43CD0"/>
    <w:rsid w:val="00F452BB"/>
    <w:rsid w:val="00F46B72"/>
    <w:rsid w:val="00F47565"/>
    <w:rsid w:val="00F52E2E"/>
    <w:rsid w:val="00F56778"/>
    <w:rsid w:val="00F60B50"/>
    <w:rsid w:val="00F73688"/>
    <w:rsid w:val="00F75D36"/>
    <w:rsid w:val="00F80FEA"/>
    <w:rsid w:val="00F83DAF"/>
    <w:rsid w:val="00F918A2"/>
    <w:rsid w:val="00F92E95"/>
    <w:rsid w:val="00FA0456"/>
    <w:rsid w:val="00FA313B"/>
    <w:rsid w:val="00FB2971"/>
    <w:rsid w:val="00FC3E68"/>
    <w:rsid w:val="00FD1689"/>
    <w:rsid w:val="00FD7E43"/>
    <w:rsid w:val="00FE1F53"/>
    <w:rsid w:val="00FE741A"/>
    <w:rsid w:val="00FF383B"/>
    <w:rsid w:val="00FF57CC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5AD8BA"/>
  <w15:docId w15:val="{DC19DE9A-5268-41D3-88FF-58E12DE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73FBC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149AC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67F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73FB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73FB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305DD"/>
  </w:style>
  <w:style w:type="table" w:styleId="Mriekatabuky">
    <w:name w:val="Table Grid"/>
    <w:basedOn w:val="Normlnatabuka"/>
    <w:rsid w:val="0033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Arial10pt">
    <w:name w:val="Štýl Arial 10 pt"/>
    <w:basedOn w:val="Predvolenpsmoodseku"/>
    <w:rsid w:val="003305DD"/>
    <w:rPr>
      <w:rFonts w:ascii="Arial" w:hAnsi="Arial"/>
      <w:sz w:val="20"/>
    </w:rPr>
  </w:style>
  <w:style w:type="paragraph" w:styleId="Zkladntext">
    <w:name w:val="Body Text"/>
    <w:basedOn w:val="Normlny"/>
    <w:rsid w:val="003305DD"/>
    <w:rPr>
      <w:b/>
      <w:bCs/>
      <w:szCs w:val="20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0149AC"/>
    <w:rPr>
      <w:rFonts w:ascii="Arial" w:hAnsi="Arial" w:cs="Arial"/>
      <w:b/>
      <w:bCs/>
      <w:caps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0149AC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8C62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C6257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867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ekzoznamu">
    <w:name w:val="List Paragraph"/>
    <w:basedOn w:val="Normlny"/>
    <w:uiPriority w:val="34"/>
    <w:qFormat/>
    <w:rsid w:val="003316EC"/>
    <w:pPr>
      <w:ind w:left="720"/>
      <w:contextualSpacing/>
    </w:pPr>
  </w:style>
  <w:style w:type="paragraph" w:customStyle="1" w:styleId="Default">
    <w:name w:val="Default"/>
    <w:rsid w:val="00E463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17">
    <w:name w:val="l17"/>
    <w:basedOn w:val="Normlny"/>
    <w:rsid w:val="000C345C"/>
    <w:pPr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lova\Formulare_Sablony_Loga_Tlaciva\Markulik_vytvorene%20formulare\zatkovicova\formulare\ubytovanie\priloha2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D6D00-D013-49BC-8684-2F30EB64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priloha2.dot</Template>
  <TotalTime>2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Margita Granátová</cp:lastModifiedBy>
  <cp:revision>2</cp:revision>
  <cp:lastPrinted>2013-11-20T10:45:00Z</cp:lastPrinted>
  <dcterms:created xsi:type="dcterms:W3CDTF">2022-04-28T13:03:00Z</dcterms:created>
  <dcterms:modified xsi:type="dcterms:W3CDTF">2022-04-28T13:03:00Z</dcterms:modified>
</cp:coreProperties>
</file>